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3C0C1" w14:textId="09B96B49" w:rsidR="00AE537B" w:rsidRPr="00DE60A2" w:rsidRDefault="00AE537B" w:rsidP="00D421EA">
      <w:pPr>
        <w:spacing w:before="100" w:beforeAutospacing="1" w:after="100" w:afterAutospacing="1" w:line="360" w:lineRule="auto"/>
        <w:jc w:val="center"/>
        <w:rPr>
          <w:rFonts w:cstheme="minorHAnsi"/>
          <w:b/>
          <w:bCs/>
        </w:rPr>
      </w:pPr>
      <w:r w:rsidRPr="00DE60A2">
        <w:rPr>
          <w:rFonts w:cstheme="minorHAnsi"/>
          <w:b/>
          <w:bCs/>
        </w:rPr>
        <w:t xml:space="preserve">VÝZVA NA PREDKLADANIE ŽIADOSTÍ O BEZODPLATNÉ POSKYTNUTIE VYSOKOKVALITNÝCH EMBRYÍ </w:t>
      </w:r>
      <w:r w:rsidR="00B570DE">
        <w:rPr>
          <w:rFonts w:cstheme="minorHAnsi"/>
          <w:b/>
          <w:bCs/>
        </w:rPr>
        <w:t>SIMENTÁLSKEHO</w:t>
      </w:r>
      <w:r w:rsidRPr="00DE60A2">
        <w:rPr>
          <w:rFonts w:cstheme="minorHAnsi"/>
          <w:b/>
          <w:bCs/>
        </w:rPr>
        <w:t xml:space="preserve"> </w:t>
      </w:r>
      <w:r w:rsidR="000C61A7">
        <w:rPr>
          <w:rFonts w:cstheme="minorHAnsi"/>
          <w:b/>
          <w:bCs/>
        </w:rPr>
        <w:t xml:space="preserve">DOBYTKA </w:t>
      </w:r>
      <w:r w:rsidRPr="00DE60A2">
        <w:rPr>
          <w:rFonts w:cstheme="minorHAnsi"/>
          <w:b/>
          <w:bCs/>
        </w:rPr>
        <w:t>V RÁMCI OPERAČNÉHO PROGRAMU INTEGROVANÁ INFRAŠTRUKTÚRA</w:t>
      </w:r>
    </w:p>
    <w:p w14:paraId="6D174980" w14:textId="0C35E2D9" w:rsidR="0060369C" w:rsidRPr="00DE60A2" w:rsidRDefault="0060369C" w:rsidP="00D421EA">
      <w:pPr>
        <w:spacing w:before="100" w:beforeAutospacing="1" w:after="100" w:afterAutospacing="1" w:line="360" w:lineRule="auto"/>
        <w:jc w:val="center"/>
        <w:rPr>
          <w:rFonts w:cstheme="minorHAnsi"/>
          <w:b/>
          <w:bCs/>
        </w:rPr>
      </w:pPr>
    </w:p>
    <w:p w14:paraId="2E5EA291" w14:textId="4E46DA4B" w:rsidR="00AE537B" w:rsidRPr="00DE60A2" w:rsidRDefault="00AE537B" w:rsidP="00D421EA">
      <w:pPr>
        <w:spacing w:before="100" w:beforeAutospacing="1" w:after="100" w:afterAutospacing="1" w:line="360" w:lineRule="auto"/>
        <w:jc w:val="center"/>
        <w:rPr>
          <w:rFonts w:cstheme="minorHAnsi"/>
          <w:b/>
          <w:bCs/>
        </w:rPr>
      </w:pPr>
      <w:r w:rsidRPr="00DE60A2">
        <w:rPr>
          <w:rFonts w:cstheme="minorHAnsi"/>
          <w:b/>
          <w:bCs/>
        </w:rPr>
        <w:t xml:space="preserve">Číslo výzvy: </w:t>
      </w:r>
      <w:r w:rsidR="00B163EB" w:rsidRPr="00DE60A2">
        <w:rPr>
          <w:rFonts w:cstheme="minorHAnsi"/>
          <w:b/>
          <w:bCs/>
        </w:rPr>
        <w:t>NPPC/</w:t>
      </w:r>
      <w:r w:rsidRPr="00DE60A2">
        <w:rPr>
          <w:rFonts w:cstheme="minorHAnsi"/>
          <w:b/>
          <w:bCs/>
        </w:rPr>
        <w:t>1/</w:t>
      </w:r>
      <w:r w:rsidR="00B163EB" w:rsidRPr="00DE60A2">
        <w:rPr>
          <w:rFonts w:cstheme="minorHAnsi"/>
          <w:b/>
          <w:bCs/>
        </w:rPr>
        <w:t>2023/</w:t>
      </w:r>
      <w:proofErr w:type="spellStart"/>
      <w:r w:rsidRPr="00DE60A2">
        <w:rPr>
          <w:rFonts w:cstheme="minorHAnsi"/>
          <w:b/>
          <w:bCs/>
        </w:rPr>
        <w:t>Nukleus</w:t>
      </w:r>
      <w:proofErr w:type="spellEnd"/>
    </w:p>
    <w:p w14:paraId="606848E2" w14:textId="2BB996EF" w:rsidR="00AE537B" w:rsidRPr="00DE60A2" w:rsidRDefault="00AE537B" w:rsidP="00B163EB">
      <w:pPr>
        <w:spacing w:before="100" w:beforeAutospacing="1" w:after="100" w:afterAutospacing="1" w:line="360" w:lineRule="auto"/>
        <w:jc w:val="both"/>
        <w:rPr>
          <w:rFonts w:cstheme="minorHAnsi"/>
        </w:rPr>
      </w:pPr>
    </w:p>
    <w:p w14:paraId="6F208FAA" w14:textId="6AB7F684" w:rsidR="00AE537B" w:rsidRPr="00DE60A2" w:rsidRDefault="00B163EB" w:rsidP="00D421EA">
      <w:pPr>
        <w:spacing w:before="100" w:beforeAutospacing="1" w:after="100" w:afterAutospacing="1" w:line="360" w:lineRule="auto"/>
        <w:jc w:val="both"/>
        <w:rPr>
          <w:rFonts w:cstheme="minorHAnsi"/>
          <w:b/>
          <w:bCs/>
        </w:rPr>
      </w:pPr>
      <w:r w:rsidRPr="00DE60A2">
        <w:rPr>
          <w:rFonts w:cstheme="minorHAnsi"/>
        </w:rPr>
        <w:t xml:space="preserve">Národné poľnohospodárske a potravinárske centrum, </w:t>
      </w:r>
      <w:proofErr w:type="spellStart"/>
      <w:r w:rsidRPr="00DE60A2">
        <w:rPr>
          <w:rFonts w:cstheme="minorHAnsi"/>
        </w:rPr>
        <w:t>Hlohovecká</w:t>
      </w:r>
      <w:proofErr w:type="spellEnd"/>
      <w:r w:rsidRPr="00DE60A2">
        <w:rPr>
          <w:rFonts w:cstheme="minorHAnsi"/>
        </w:rPr>
        <w:t xml:space="preserve"> 2, 951 41 Lužianky, IČO: 42 337 402, štátna príspevková organizácia </w:t>
      </w:r>
      <w:r w:rsidR="00AE537B" w:rsidRPr="00DE60A2">
        <w:rPr>
          <w:rFonts w:cstheme="minorHAnsi"/>
        </w:rPr>
        <w:t>(ďalej ako ,,</w:t>
      </w:r>
      <w:r w:rsidRPr="00DE60A2">
        <w:rPr>
          <w:rFonts w:cstheme="minorHAnsi"/>
        </w:rPr>
        <w:t>NPPC</w:t>
      </w:r>
      <w:r w:rsidR="00AE537B" w:rsidRPr="00DE60A2">
        <w:rPr>
          <w:rFonts w:cstheme="minorHAnsi"/>
        </w:rPr>
        <w:t>“ alebo ,,</w:t>
      </w:r>
      <w:r w:rsidR="00AE537B" w:rsidRPr="00DE60A2">
        <w:rPr>
          <w:rFonts w:cstheme="minorHAnsi"/>
          <w:b/>
          <w:bCs/>
        </w:rPr>
        <w:t>Vyhlasovateľ</w:t>
      </w:r>
      <w:r w:rsidR="00AE537B" w:rsidRPr="00DE60A2">
        <w:rPr>
          <w:rFonts w:cstheme="minorHAnsi"/>
        </w:rPr>
        <w:t xml:space="preserve">“) ako výskumný partner Slovenských biologických služieb, </w:t>
      </w:r>
      <w:proofErr w:type="spellStart"/>
      <w:r w:rsidR="00AE537B" w:rsidRPr="00DE60A2">
        <w:rPr>
          <w:rFonts w:cstheme="minorHAnsi"/>
        </w:rPr>
        <w:t>a.s</w:t>
      </w:r>
      <w:proofErr w:type="spellEnd"/>
      <w:r w:rsidR="00AE537B" w:rsidRPr="00DE60A2">
        <w:rPr>
          <w:rFonts w:cstheme="minorHAnsi"/>
        </w:rPr>
        <w:t>. Kremnička 2, 974 05 Banská Bystrica  (ďalej ako ,,</w:t>
      </w:r>
      <w:r w:rsidRPr="00DE60A2">
        <w:rPr>
          <w:rFonts w:cstheme="minorHAnsi"/>
          <w:b/>
          <w:bCs/>
        </w:rPr>
        <w:t>Hlavný prijímateľ</w:t>
      </w:r>
      <w:r w:rsidR="00AE537B" w:rsidRPr="00DE60A2">
        <w:rPr>
          <w:rFonts w:cstheme="minorHAnsi"/>
          <w:b/>
          <w:bCs/>
        </w:rPr>
        <w:t xml:space="preserve"> projektu</w:t>
      </w:r>
      <w:r w:rsidR="00AE537B" w:rsidRPr="00DE60A2">
        <w:rPr>
          <w:rFonts w:cstheme="minorHAnsi"/>
        </w:rPr>
        <w:t xml:space="preserve">“) v súvislosti s realizáciou a implementáciou projektu „Tvorba nukleových stád dojníc s požiadavkou na vysoký zdravotný status cestou využitia </w:t>
      </w:r>
      <w:proofErr w:type="spellStart"/>
      <w:r w:rsidR="00AE537B" w:rsidRPr="00DE60A2">
        <w:rPr>
          <w:rFonts w:cstheme="minorHAnsi"/>
        </w:rPr>
        <w:t>genomickej</w:t>
      </w:r>
      <w:proofErr w:type="spellEnd"/>
      <w:r w:rsidR="00AE537B" w:rsidRPr="00DE60A2">
        <w:rPr>
          <w:rFonts w:cstheme="minorHAnsi"/>
        </w:rPr>
        <w:t xml:space="preserve"> selekcie, inovatívnych biotechnologických metód a optimálneho manažmentu chovu“, </w:t>
      </w:r>
      <w:r w:rsidRPr="00DE60A2">
        <w:rPr>
          <w:rFonts w:cstheme="minorHAnsi"/>
        </w:rPr>
        <w:t>k</w:t>
      </w:r>
      <w:r w:rsidR="00AE537B" w:rsidRPr="00DE60A2">
        <w:rPr>
          <w:rFonts w:cstheme="minorHAnsi"/>
        </w:rPr>
        <w:t>ód ITMS2014+ projektu: 313011V387 (ďalej ako ,,</w:t>
      </w:r>
      <w:r w:rsidR="00AE537B" w:rsidRPr="00DE60A2">
        <w:rPr>
          <w:rFonts w:cstheme="minorHAnsi"/>
          <w:b/>
          <w:bCs/>
        </w:rPr>
        <w:t>Projekt</w:t>
      </w:r>
      <w:r w:rsidR="00AE537B" w:rsidRPr="00DE60A2">
        <w:rPr>
          <w:rFonts w:cstheme="minorHAnsi"/>
        </w:rPr>
        <w:t xml:space="preserve">“), v rámci operačného programu Integrovaná infraštruktúra, spolufinancovaného zo zdrojov Európskeho fondu regionálneho rozvoja vyhlasuje </w:t>
      </w:r>
      <w:r w:rsidR="00AE537B" w:rsidRPr="00DE60A2">
        <w:rPr>
          <w:rFonts w:cstheme="minorHAnsi"/>
          <w:b/>
          <w:bCs/>
        </w:rPr>
        <w:t xml:space="preserve">Výzvu na predkladanie žiadostí o bezodplatné poskytnutie vysokokvalitných embryí </w:t>
      </w:r>
      <w:r w:rsidR="006009DE" w:rsidRPr="006009DE">
        <w:rPr>
          <w:rFonts w:cstheme="minorHAnsi"/>
          <w:b/>
          <w:bCs/>
        </w:rPr>
        <w:t xml:space="preserve">simentálskeho </w:t>
      </w:r>
      <w:r w:rsidR="00AE537B" w:rsidRPr="006009DE">
        <w:rPr>
          <w:rFonts w:cstheme="minorHAnsi"/>
          <w:b/>
          <w:bCs/>
        </w:rPr>
        <w:t>dobytka</w:t>
      </w:r>
      <w:r w:rsidR="00AE537B" w:rsidRPr="00DE60A2">
        <w:rPr>
          <w:rFonts w:cstheme="minorHAnsi"/>
          <w:b/>
          <w:bCs/>
        </w:rPr>
        <w:t xml:space="preserve"> </w:t>
      </w:r>
      <w:r w:rsidR="00AE537B" w:rsidRPr="00DE60A2">
        <w:rPr>
          <w:rFonts w:cstheme="minorHAnsi"/>
        </w:rPr>
        <w:t>(ďalej ako ,,</w:t>
      </w:r>
      <w:r w:rsidR="00AE537B" w:rsidRPr="00DE60A2">
        <w:rPr>
          <w:rFonts w:cstheme="minorHAnsi"/>
          <w:b/>
          <w:bCs/>
        </w:rPr>
        <w:t>Výzva</w:t>
      </w:r>
      <w:r w:rsidR="00AE537B" w:rsidRPr="00DE60A2">
        <w:rPr>
          <w:rFonts w:cstheme="minorHAnsi"/>
        </w:rPr>
        <w:t>“)</w:t>
      </w:r>
    </w:p>
    <w:p w14:paraId="2639EE17" w14:textId="176F9FA8" w:rsidR="00AE537B" w:rsidRPr="00DE60A2" w:rsidRDefault="00AE537B" w:rsidP="00D421EA">
      <w:pPr>
        <w:spacing w:before="100" w:beforeAutospacing="1" w:after="100" w:afterAutospacing="1" w:line="360" w:lineRule="auto"/>
        <w:jc w:val="both"/>
        <w:rPr>
          <w:rFonts w:cstheme="minorHAnsi"/>
        </w:rPr>
      </w:pPr>
    </w:p>
    <w:p w14:paraId="304CA575" w14:textId="1EA62BF6" w:rsidR="00AE537B" w:rsidRPr="00DE60A2" w:rsidRDefault="00AE537B" w:rsidP="00D421EA">
      <w:pPr>
        <w:spacing w:before="100" w:beforeAutospacing="1" w:after="100" w:afterAutospacing="1" w:line="360" w:lineRule="auto"/>
        <w:jc w:val="both"/>
        <w:rPr>
          <w:rFonts w:cstheme="minorHAnsi"/>
          <w:b/>
          <w:bCs/>
        </w:rPr>
      </w:pPr>
      <w:r w:rsidRPr="00DE60A2">
        <w:rPr>
          <w:rFonts w:cstheme="minorHAnsi"/>
          <w:b/>
          <w:bCs/>
        </w:rPr>
        <w:t xml:space="preserve">Typ výzvy: </w:t>
      </w:r>
      <w:r w:rsidRPr="00DE60A2">
        <w:rPr>
          <w:rFonts w:cstheme="minorHAnsi"/>
          <w:b/>
          <w:bCs/>
        </w:rPr>
        <w:tab/>
      </w:r>
      <w:r w:rsidRPr="00DE60A2">
        <w:rPr>
          <w:rFonts w:cstheme="minorHAnsi"/>
          <w:b/>
          <w:bCs/>
        </w:rPr>
        <w:tab/>
      </w:r>
      <w:r w:rsidRPr="00DE60A2">
        <w:rPr>
          <w:rFonts w:cstheme="minorHAnsi"/>
          <w:b/>
          <w:bCs/>
        </w:rPr>
        <w:tab/>
        <w:t>otvorená</w:t>
      </w:r>
    </w:p>
    <w:p w14:paraId="1C3BCCC3" w14:textId="6DA72042" w:rsidR="00AE537B" w:rsidRPr="00DE60A2" w:rsidRDefault="00AE537B" w:rsidP="00D421EA">
      <w:pPr>
        <w:spacing w:before="100" w:beforeAutospacing="1" w:after="100" w:afterAutospacing="1" w:line="360" w:lineRule="auto"/>
        <w:jc w:val="both"/>
        <w:rPr>
          <w:rFonts w:cstheme="minorHAnsi"/>
          <w:b/>
          <w:bCs/>
        </w:rPr>
      </w:pPr>
      <w:r w:rsidRPr="00DE60A2">
        <w:rPr>
          <w:rFonts w:cstheme="minorHAnsi"/>
          <w:b/>
          <w:bCs/>
        </w:rPr>
        <w:t xml:space="preserve">Dátum vyhlásenia výzvy:  </w:t>
      </w:r>
      <w:r w:rsidRPr="00DE60A2">
        <w:rPr>
          <w:rFonts w:cstheme="minorHAnsi"/>
          <w:b/>
          <w:bCs/>
        </w:rPr>
        <w:tab/>
      </w:r>
      <w:r w:rsidR="001951EC" w:rsidRPr="001E6B06">
        <w:rPr>
          <w:rFonts w:cstheme="minorHAnsi"/>
          <w:b/>
          <w:bCs/>
        </w:rPr>
        <w:t>1</w:t>
      </w:r>
      <w:r w:rsidR="00B163EB" w:rsidRPr="001E6B06">
        <w:rPr>
          <w:rFonts w:cstheme="minorHAnsi"/>
          <w:b/>
          <w:bCs/>
        </w:rPr>
        <w:t>9</w:t>
      </w:r>
      <w:r w:rsidRPr="001E6B06">
        <w:rPr>
          <w:rFonts w:cstheme="minorHAnsi"/>
          <w:b/>
          <w:bCs/>
        </w:rPr>
        <w:t>.</w:t>
      </w:r>
      <w:r w:rsidR="001951EC" w:rsidRPr="001E6B06">
        <w:rPr>
          <w:rFonts w:cstheme="minorHAnsi"/>
          <w:b/>
          <w:bCs/>
        </w:rPr>
        <w:t>0</w:t>
      </w:r>
      <w:r w:rsidR="00B163EB" w:rsidRPr="001E6B06">
        <w:rPr>
          <w:rFonts w:cstheme="minorHAnsi"/>
          <w:b/>
          <w:bCs/>
        </w:rPr>
        <w:t>4</w:t>
      </w:r>
      <w:r w:rsidRPr="001E6B06">
        <w:rPr>
          <w:rFonts w:cstheme="minorHAnsi"/>
          <w:b/>
          <w:bCs/>
        </w:rPr>
        <w:t>.202</w:t>
      </w:r>
      <w:r w:rsidR="001951EC" w:rsidRPr="001E6B06">
        <w:rPr>
          <w:rFonts w:cstheme="minorHAnsi"/>
          <w:b/>
          <w:bCs/>
        </w:rPr>
        <w:t>3</w:t>
      </w:r>
    </w:p>
    <w:p w14:paraId="32CE23F5" w14:textId="6E877EB2" w:rsidR="00AE537B" w:rsidRPr="00DE60A2" w:rsidRDefault="00AE537B" w:rsidP="00D421EA">
      <w:pPr>
        <w:spacing w:before="100" w:beforeAutospacing="1" w:after="100" w:afterAutospacing="1" w:line="360" w:lineRule="auto"/>
        <w:jc w:val="both"/>
        <w:rPr>
          <w:rFonts w:cstheme="minorHAnsi"/>
          <w:b/>
          <w:bCs/>
        </w:rPr>
      </w:pPr>
      <w:r w:rsidRPr="00DE60A2">
        <w:rPr>
          <w:rFonts w:cstheme="minorHAnsi"/>
          <w:b/>
          <w:bCs/>
        </w:rPr>
        <w:t xml:space="preserve">Dátum uzavretia výzvy: </w:t>
      </w:r>
      <w:r w:rsidRPr="00DE60A2">
        <w:rPr>
          <w:rFonts w:cstheme="minorHAnsi"/>
          <w:b/>
          <w:bCs/>
        </w:rPr>
        <w:tab/>
      </w:r>
      <w:r w:rsidR="00B163EB" w:rsidRPr="001E6B06">
        <w:rPr>
          <w:rFonts w:cstheme="minorHAnsi"/>
          <w:b/>
          <w:bCs/>
        </w:rPr>
        <w:t>0</w:t>
      </w:r>
      <w:r w:rsidR="002E2A2C">
        <w:rPr>
          <w:rFonts w:cstheme="minorHAnsi"/>
          <w:b/>
          <w:bCs/>
        </w:rPr>
        <w:t>5</w:t>
      </w:r>
      <w:r w:rsidRPr="001E6B06">
        <w:rPr>
          <w:rFonts w:cstheme="minorHAnsi"/>
          <w:b/>
          <w:bCs/>
        </w:rPr>
        <w:t>.</w:t>
      </w:r>
      <w:r w:rsidR="00437FE7" w:rsidRPr="001E6B06">
        <w:rPr>
          <w:rFonts w:cstheme="minorHAnsi"/>
          <w:b/>
          <w:bCs/>
        </w:rPr>
        <w:t>0</w:t>
      </w:r>
      <w:r w:rsidR="00B163EB" w:rsidRPr="001E6B06">
        <w:rPr>
          <w:rFonts w:cstheme="minorHAnsi"/>
          <w:b/>
          <w:bCs/>
        </w:rPr>
        <w:t>5</w:t>
      </w:r>
      <w:r w:rsidRPr="001E6B06">
        <w:rPr>
          <w:rFonts w:cstheme="minorHAnsi"/>
          <w:b/>
          <w:bCs/>
        </w:rPr>
        <w:t>.202</w:t>
      </w:r>
      <w:r w:rsidR="00286D61" w:rsidRPr="001E6B06">
        <w:rPr>
          <w:rFonts w:cstheme="minorHAnsi"/>
          <w:b/>
          <w:bCs/>
        </w:rPr>
        <w:t>3</w:t>
      </w:r>
      <w:r w:rsidRPr="00DE60A2">
        <w:rPr>
          <w:rFonts w:cstheme="minorHAnsi"/>
          <w:b/>
          <w:bCs/>
        </w:rPr>
        <w:t xml:space="preserve"> </w:t>
      </w:r>
      <w:r w:rsidR="002D5E15" w:rsidRPr="00DE60A2">
        <w:rPr>
          <w:rFonts w:cstheme="minorHAnsi"/>
        </w:rPr>
        <w:t xml:space="preserve">alebo do vyčerpania </w:t>
      </w:r>
      <w:proofErr w:type="spellStart"/>
      <w:r w:rsidR="002D5E15" w:rsidRPr="00DE60A2">
        <w:rPr>
          <w:rFonts w:cstheme="minorHAnsi"/>
        </w:rPr>
        <w:t>zazmluvneného</w:t>
      </w:r>
      <w:proofErr w:type="spellEnd"/>
      <w:r w:rsidR="002D5E15" w:rsidRPr="00DE60A2">
        <w:rPr>
          <w:rFonts w:cstheme="minorHAnsi"/>
        </w:rPr>
        <w:t xml:space="preserve"> množstva embryí.</w:t>
      </w:r>
      <w:r w:rsidR="002D5E15" w:rsidRPr="00DE60A2">
        <w:rPr>
          <w:rFonts w:cstheme="minorHAnsi"/>
          <w:b/>
          <w:bCs/>
          <w:color w:val="FF0000"/>
        </w:rPr>
        <w:t xml:space="preserve"> </w:t>
      </w:r>
    </w:p>
    <w:p w14:paraId="7052B2C2" w14:textId="7D14502D" w:rsidR="00AE537B" w:rsidRDefault="00AE537B" w:rsidP="00D421EA">
      <w:pPr>
        <w:spacing w:before="100" w:beforeAutospacing="1" w:after="100" w:afterAutospacing="1" w:line="360" w:lineRule="auto"/>
        <w:jc w:val="both"/>
        <w:rPr>
          <w:rFonts w:cstheme="minorHAnsi"/>
        </w:rPr>
      </w:pPr>
    </w:p>
    <w:p w14:paraId="0F54DB11" w14:textId="4564D372" w:rsidR="00DE60A2" w:rsidRDefault="00DE60A2" w:rsidP="00D421EA">
      <w:pPr>
        <w:spacing w:before="100" w:beforeAutospacing="1" w:after="100" w:afterAutospacing="1" w:line="360" w:lineRule="auto"/>
        <w:jc w:val="both"/>
        <w:rPr>
          <w:rFonts w:cstheme="minorHAnsi"/>
        </w:rPr>
      </w:pPr>
    </w:p>
    <w:p w14:paraId="4810A610" w14:textId="77777777" w:rsidR="00DE60A2" w:rsidRPr="00DE60A2" w:rsidRDefault="00DE60A2" w:rsidP="00D421EA">
      <w:pPr>
        <w:spacing w:before="100" w:beforeAutospacing="1" w:after="100" w:afterAutospacing="1" w:line="360" w:lineRule="auto"/>
        <w:jc w:val="both"/>
        <w:rPr>
          <w:rFonts w:cstheme="minorHAnsi"/>
        </w:rPr>
      </w:pPr>
    </w:p>
    <w:p w14:paraId="67AF2B6F" w14:textId="5CC145DB" w:rsidR="00AE537B" w:rsidRPr="00DE60A2" w:rsidRDefault="00AE537B" w:rsidP="00D421EA">
      <w:pPr>
        <w:pStyle w:val="Odsekzoznamu"/>
        <w:numPr>
          <w:ilvl w:val="0"/>
          <w:numId w:val="19"/>
        </w:numPr>
        <w:spacing w:before="100" w:beforeAutospacing="1" w:after="100" w:afterAutospacing="1" w:line="360" w:lineRule="auto"/>
        <w:jc w:val="both"/>
        <w:rPr>
          <w:rFonts w:cstheme="minorHAnsi"/>
          <w:b/>
          <w:bCs/>
        </w:rPr>
      </w:pPr>
      <w:r w:rsidRPr="00DE60A2">
        <w:rPr>
          <w:rFonts w:cstheme="minorHAnsi"/>
          <w:b/>
          <w:bCs/>
        </w:rPr>
        <w:lastRenderedPageBreak/>
        <w:t>Predmet Výzvy</w:t>
      </w:r>
    </w:p>
    <w:p w14:paraId="57730502" w14:textId="00949460" w:rsidR="00AE537B" w:rsidRPr="00DE60A2" w:rsidRDefault="002D5E15" w:rsidP="002D5E15">
      <w:pPr>
        <w:spacing w:before="100" w:beforeAutospacing="1" w:after="100" w:afterAutospacing="1" w:line="360" w:lineRule="auto"/>
        <w:jc w:val="both"/>
        <w:rPr>
          <w:rFonts w:cstheme="minorHAnsi"/>
        </w:rPr>
      </w:pPr>
      <w:r w:rsidRPr="00573DC8">
        <w:rPr>
          <w:rFonts w:cstheme="minorHAnsi"/>
        </w:rPr>
        <w:t xml:space="preserve">Predmetom Výzvy je ponuka embryí </w:t>
      </w:r>
      <w:r w:rsidR="006009DE" w:rsidRPr="006009DE">
        <w:rPr>
          <w:rFonts w:cstheme="minorHAnsi"/>
        </w:rPr>
        <w:t xml:space="preserve">simentálskeho </w:t>
      </w:r>
      <w:r w:rsidR="00AD7636" w:rsidRPr="00573DC8">
        <w:rPr>
          <w:rFonts w:cstheme="minorHAnsi"/>
        </w:rPr>
        <w:t>dobytka podľa nasledovných kritérií definovaných pri nákupe:</w:t>
      </w:r>
      <w:r w:rsidRPr="00573DC8">
        <w:rPr>
          <w:rFonts w:cstheme="minorHAnsi"/>
        </w:rPr>
        <w:t xml:space="preserve"> </w:t>
      </w:r>
      <w:r w:rsidR="006009DE" w:rsidRPr="006009DE">
        <w:rPr>
          <w:rFonts w:cstheme="minorHAnsi"/>
        </w:rPr>
        <w:t xml:space="preserve">Embryá simentálskeho plemena, </w:t>
      </w:r>
      <w:proofErr w:type="spellStart"/>
      <w:r w:rsidR="006009DE" w:rsidRPr="006009DE">
        <w:rPr>
          <w:rFonts w:cstheme="minorHAnsi"/>
        </w:rPr>
        <w:t>negenotypované</w:t>
      </w:r>
      <w:proofErr w:type="spellEnd"/>
      <w:r w:rsidR="006009DE" w:rsidRPr="006009DE">
        <w:rPr>
          <w:rFonts w:cstheme="minorHAnsi"/>
        </w:rPr>
        <w:t xml:space="preserve">, </w:t>
      </w:r>
      <w:proofErr w:type="spellStart"/>
      <w:r w:rsidR="006009DE" w:rsidRPr="006009DE">
        <w:rPr>
          <w:rFonts w:cstheme="minorHAnsi"/>
        </w:rPr>
        <w:t>nesexované</w:t>
      </w:r>
      <w:proofErr w:type="spellEnd"/>
      <w:r w:rsidR="006009DE" w:rsidRPr="006009DE">
        <w:rPr>
          <w:rFonts w:cstheme="minorHAnsi"/>
        </w:rPr>
        <w:t>, s priemernou hodnotou priemeru rodičov PA (</w:t>
      </w:r>
      <w:proofErr w:type="spellStart"/>
      <w:r w:rsidR="006009DE" w:rsidRPr="006009DE">
        <w:rPr>
          <w:rFonts w:cstheme="minorHAnsi"/>
        </w:rPr>
        <w:t>parents</w:t>
      </w:r>
      <w:proofErr w:type="spellEnd"/>
      <w:r w:rsidR="006009DE" w:rsidRPr="006009DE">
        <w:rPr>
          <w:rFonts w:cstheme="minorHAnsi"/>
        </w:rPr>
        <w:t xml:space="preserve"> </w:t>
      </w:r>
      <w:proofErr w:type="spellStart"/>
      <w:r w:rsidR="006009DE" w:rsidRPr="006009DE">
        <w:rPr>
          <w:rFonts w:cstheme="minorHAnsi"/>
        </w:rPr>
        <w:t>average</w:t>
      </w:r>
      <w:proofErr w:type="spellEnd"/>
      <w:r w:rsidR="006009DE" w:rsidRPr="006009DE">
        <w:rPr>
          <w:rFonts w:cstheme="minorHAnsi"/>
        </w:rPr>
        <w:t>)</w:t>
      </w:r>
      <w:r w:rsidR="00B570DE">
        <w:rPr>
          <w:rFonts w:cstheme="minorHAnsi"/>
        </w:rPr>
        <w:t xml:space="preserve"> </w:t>
      </w:r>
      <w:r w:rsidR="006009DE" w:rsidRPr="006009DE">
        <w:rPr>
          <w:rFonts w:cstheme="minorHAnsi"/>
        </w:rPr>
        <w:t xml:space="preserve">GZW 132 avšak s minimálnou hodnotou ktoréhokoľvek rodiča GZW 124. Rodičia </w:t>
      </w:r>
      <w:r w:rsidR="002E2A2C">
        <w:rPr>
          <w:rFonts w:cstheme="minorHAnsi"/>
        </w:rPr>
        <w:t>sú</w:t>
      </w:r>
      <w:r w:rsidR="006009DE" w:rsidRPr="006009DE">
        <w:rPr>
          <w:rFonts w:cstheme="minorHAnsi"/>
        </w:rPr>
        <w:t xml:space="preserve"> </w:t>
      </w:r>
      <w:r w:rsidR="005B2CC1">
        <w:rPr>
          <w:rFonts w:cstheme="minorHAnsi"/>
        </w:rPr>
        <w:t>plemena</w:t>
      </w:r>
      <w:r w:rsidR="002E2A2C">
        <w:rPr>
          <w:rFonts w:cstheme="minorHAnsi"/>
        </w:rPr>
        <w:t xml:space="preserve"> </w:t>
      </w:r>
      <w:proofErr w:type="spellStart"/>
      <w:r w:rsidR="002E2A2C">
        <w:rPr>
          <w:rFonts w:cstheme="minorHAnsi"/>
        </w:rPr>
        <w:t>simentá</w:t>
      </w:r>
      <w:r w:rsidR="006009DE" w:rsidRPr="006009DE">
        <w:rPr>
          <w:rFonts w:cstheme="minorHAnsi"/>
        </w:rPr>
        <w:t>l</w:t>
      </w:r>
      <w:proofErr w:type="spellEnd"/>
      <w:r w:rsidR="006009DE" w:rsidRPr="006009DE">
        <w:rPr>
          <w:rFonts w:cstheme="minorHAnsi"/>
        </w:rPr>
        <w:t xml:space="preserve">, s doloženým 3 generačným pôvodom,  bez </w:t>
      </w:r>
      <w:proofErr w:type="spellStart"/>
      <w:r w:rsidR="006009DE" w:rsidRPr="006009DE">
        <w:rPr>
          <w:rFonts w:cstheme="minorHAnsi"/>
        </w:rPr>
        <w:t>haplotypov</w:t>
      </w:r>
      <w:proofErr w:type="spellEnd"/>
      <w:r w:rsidR="006009DE" w:rsidRPr="006009DE">
        <w:rPr>
          <w:rFonts w:cstheme="minorHAnsi"/>
        </w:rPr>
        <w:t xml:space="preserve">, nie </w:t>
      </w:r>
      <w:r w:rsidR="00EC0D6A">
        <w:rPr>
          <w:rFonts w:cstheme="minorHAnsi"/>
        </w:rPr>
        <w:t>sú</w:t>
      </w:r>
      <w:r w:rsidR="006009DE" w:rsidRPr="006009DE">
        <w:rPr>
          <w:rFonts w:cstheme="minorHAnsi"/>
        </w:rPr>
        <w:t xml:space="preserve"> nositeľ</w:t>
      </w:r>
      <w:r w:rsidR="00EC0D6A">
        <w:rPr>
          <w:rFonts w:cstheme="minorHAnsi"/>
        </w:rPr>
        <w:t>mi</w:t>
      </w:r>
      <w:r w:rsidR="006009DE" w:rsidRPr="006009DE">
        <w:rPr>
          <w:rFonts w:cstheme="minorHAnsi"/>
        </w:rPr>
        <w:t xml:space="preserve"> genetických vád</w:t>
      </w:r>
      <w:r w:rsidR="00B570DE">
        <w:rPr>
          <w:rFonts w:cstheme="minorHAnsi"/>
        </w:rPr>
        <w:t>.</w:t>
      </w:r>
    </w:p>
    <w:p w14:paraId="129F7D6D" w14:textId="5961BA50" w:rsidR="00AE537B" w:rsidRPr="00DE60A2" w:rsidRDefault="00AE537B" w:rsidP="00D421EA">
      <w:pPr>
        <w:pStyle w:val="Odsekzoznamu"/>
        <w:numPr>
          <w:ilvl w:val="0"/>
          <w:numId w:val="19"/>
        </w:numPr>
        <w:spacing w:before="100" w:beforeAutospacing="1" w:after="100" w:afterAutospacing="1" w:line="360" w:lineRule="auto"/>
        <w:jc w:val="both"/>
        <w:rPr>
          <w:rFonts w:cstheme="minorHAnsi"/>
          <w:b/>
          <w:bCs/>
        </w:rPr>
      </w:pPr>
      <w:r w:rsidRPr="00DE60A2">
        <w:rPr>
          <w:rFonts w:cstheme="minorHAnsi"/>
          <w:b/>
          <w:bCs/>
        </w:rPr>
        <w:t>Podávanie žiadostí</w:t>
      </w:r>
    </w:p>
    <w:p w14:paraId="0EC0F579" w14:textId="530EBC4D" w:rsidR="00AE537B" w:rsidRPr="00DE60A2" w:rsidRDefault="00AE537B" w:rsidP="00D421EA">
      <w:pPr>
        <w:spacing w:before="100" w:beforeAutospacing="1" w:after="100" w:afterAutospacing="1" w:line="360" w:lineRule="auto"/>
        <w:jc w:val="both"/>
        <w:rPr>
          <w:rFonts w:cstheme="minorHAnsi"/>
        </w:rPr>
      </w:pPr>
      <w:r w:rsidRPr="00DE60A2">
        <w:rPr>
          <w:rFonts w:cstheme="minorHAnsi"/>
        </w:rPr>
        <w:t xml:space="preserve">Žiadosť o bezodplatné poskytnutie vysokokvalitných embryí </w:t>
      </w:r>
      <w:r w:rsidR="006009DE" w:rsidRPr="006009DE">
        <w:rPr>
          <w:rFonts w:cstheme="minorHAnsi"/>
        </w:rPr>
        <w:t xml:space="preserve">simentálskeho </w:t>
      </w:r>
      <w:r w:rsidRPr="00DE60A2">
        <w:rPr>
          <w:rFonts w:cstheme="minorHAnsi"/>
        </w:rPr>
        <w:t>dobytka (ďalej ako ,,</w:t>
      </w:r>
      <w:r w:rsidRPr="00DE60A2">
        <w:rPr>
          <w:rFonts w:cstheme="minorHAnsi"/>
          <w:b/>
          <w:bCs/>
        </w:rPr>
        <w:t>Žiadosť</w:t>
      </w:r>
      <w:r w:rsidRPr="00DE60A2">
        <w:rPr>
          <w:rFonts w:cstheme="minorHAnsi"/>
        </w:rPr>
        <w:t xml:space="preserve">“) je podávaná prostredníctvom formulára žiadosti (Príloha 1), dostupného na webovom sídle </w:t>
      </w:r>
      <w:r w:rsidR="00B163EB" w:rsidRPr="00DE60A2">
        <w:rPr>
          <w:rFonts w:cstheme="minorHAnsi"/>
        </w:rPr>
        <w:t>NPPC</w:t>
      </w:r>
      <w:r w:rsidRPr="00DE60A2">
        <w:rPr>
          <w:rFonts w:cstheme="minorHAnsi"/>
        </w:rPr>
        <w:t xml:space="preserve"> v</w:t>
      </w:r>
      <w:r w:rsidR="00B163EB" w:rsidRPr="00DE60A2">
        <w:rPr>
          <w:rFonts w:cstheme="minorHAnsi"/>
        </w:rPr>
        <w:t> </w:t>
      </w:r>
      <w:r w:rsidRPr="00DE60A2">
        <w:rPr>
          <w:rFonts w:cstheme="minorHAnsi"/>
        </w:rPr>
        <w:t>sekcii</w:t>
      </w:r>
      <w:r w:rsidR="00B163EB" w:rsidRPr="00DE60A2">
        <w:rPr>
          <w:rFonts w:cstheme="minorHAnsi"/>
        </w:rPr>
        <w:t xml:space="preserve"> Aktuality (</w:t>
      </w:r>
      <w:hyperlink r:id="rId7" w:history="1">
        <w:r w:rsidR="00B163EB" w:rsidRPr="00DE60A2">
          <w:rPr>
            <w:rStyle w:val="Hypertextovprepojenie"/>
            <w:rFonts w:cstheme="minorHAnsi"/>
          </w:rPr>
          <w:t>www.nppc.sk</w:t>
        </w:r>
      </w:hyperlink>
      <w:r w:rsidR="00B163EB" w:rsidRPr="00DE60A2">
        <w:rPr>
          <w:rFonts w:cstheme="minorHAnsi"/>
        </w:rPr>
        <w:t>)</w:t>
      </w:r>
      <w:r w:rsidR="00B570DE">
        <w:rPr>
          <w:rFonts w:cstheme="minorHAnsi"/>
        </w:rPr>
        <w:t xml:space="preserve">. </w:t>
      </w:r>
    </w:p>
    <w:p w14:paraId="297C4661" w14:textId="7D2165E1" w:rsidR="00AE537B" w:rsidRPr="00DE60A2" w:rsidRDefault="00AE537B" w:rsidP="007713E1">
      <w:pPr>
        <w:spacing w:before="100" w:beforeAutospacing="1" w:after="100" w:afterAutospacing="1" w:line="360" w:lineRule="auto"/>
        <w:jc w:val="both"/>
        <w:rPr>
          <w:rFonts w:cstheme="minorHAnsi"/>
        </w:rPr>
      </w:pPr>
      <w:r w:rsidRPr="00DE60A2">
        <w:rPr>
          <w:rFonts w:cstheme="minorHAnsi"/>
        </w:rPr>
        <w:t>Vyplnený formulár žiadosti žiadateľ predkladá</w:t>
      </w:r>
      <w:r w:rsidR="0060369C" w:rsidRPr="00DE60A2">
        <w:rPr>
          <w:rFonts w:cstheme="minorHAnsi"/>
        </w:rPr>
        <w:t xml:space="preserve"> </w:t>
      </w:r>
      <w:r w:rsidR="00B163EB" w:rsidRPr="00DE60A2">
        <w:rPr>
          <w:rFonts w:cstheme="minorHAnsi"/>
          <w:b/>
          <w:bCs/>
        </w:rPr>
        <w:t>osobne</w:t>
      </w:r>
      <w:r w:rsidR="00B163EB" w:rsidRPr="00DE60A2">
        <w:rPr>
          <w:rFonts w:cstheme="minorHAnsi"/>
        </w:rPr>
        <w:t xml:space="preserve"> alebo </w:t>
      </w:r>
      <w:r w:rsidRPr="00DE60A2">
        <w:rPr>
          <w:rFonts w:cstheme="minorHAnsi"/>
          <w:b/>
          <w:bCs/>
        </w:rPr>
        <w:t>poštou</w:t>
      </w:r>
      <w:r w:rsidR="00B163EB" w:rsidRPr="00DE60A2">
        <w:rPr>
          <w:rFonts w:cstheme="minorHAnsi"/>
          <w:b/>
          <w:bCs/>
        </w:rPr>
        <w:t xml:space="preserve"> (doporučenou zásielkou)</w:t>
      </w:r>
      <w:r w:rsidRPr="00DE60A2">
        <w:rPr>
          <w:rFonts w:cstheme="minorHAnsi"/>
        </w:rPr>
        <w:t>,</w:t>
      </w:r>
      <w:r w:rsidRPr="00DE60A2">
        <w:rPr>
          <w:rFonts w:cstheme="minorHAnsi"/>
          <w:b/>
          <w:bCs/>
        </w:rPr>
        <w:t xml:space="preserve"> </w:t>
      </w:r>
      <w:r w:rsidRPr="00DE60A2">
        <w:rPr>
          <w:rFonts w:cstheme="minorHAnsi"/>
        </w:rPr>
        <w:t>v obálke označenej ,,</w:t>
      </w:r>
      <w:bookmarkStart w:id="0" w:name="_Hlk131672318"/>
      <w:r w:rsidR="00B163EB" w:rsidRPr="00DE60A2">
        <w:rPr>
          <w:rFonts w:cstheme="minorHAnsi"/>
          <w:b/>
          <w:bCs/>
        </w:rPr>
        <w:t>NPPC/1/2023/</w:t>
      </w:r>
      <w:proofErr w:type="spellStart"/>
      <w:r w:rsidR="00B163EB" w:rsidRPr="00DE60A2">
        <w:rPr>
          <w:rFonts w:cstheme="minorHAnsi"/>
          <w:b/>
          <w:bCs/>
        </w:rPr>
        <w:t>Nukleus</w:t>
      </w:r>
      <w:bookmarkEnd w:id="0"/>
      <w:proofErr w:type="spellEnd"/>
      <w:r w:rsidRPr="00DE60A2">
        <w:rPr>
          <w:rFonts w:cstheme="minorHAnsi"/>
        </w:rPr>
        <w:t>“</w:t>
      </w:r>
      <w:r w:rsidRPr="00DE60A2">
        <w:rPr>
          <w:rFonts w:cstheme="minorHAnsi"/>
          <w:b/>
          <w:bCs/>
        </w:rPr>
        <w:t xml:space="preserve"> </w:t>
      </w:r>
      <w:r w:rsidRPr="00DE60A2">
        <w:rPr>
          <w:rFonts w:cstheme="minorHAnsi"/>
        </w:rPr>
        <w:t>na adresu:</w:t>
      </w:r>
    </w:p>
    <w:p w14:paraId="34F96C31" w14:textId="77777777" w:rsidR="00601E0D" w:rsidRDefault="00B163EB" w:rsidP="00601E0D">
      <w:pPr>
        <w:jc w:val="both"/>
        <w:rPr>
          <w:rFonts w:cstheme="minorHAnsi"/>
          <w:b/>
          <w:bCs/>
        </w:rPr>
      </w:pPr>
      <w:r w:rsidRPr="00601E0D">
        <w:rPr>
          <w:rFonts w:cstheme="minorHAnsi"/>
          <w:b/>
          <w:bCs/>
        </w:rPr>
        <w:t>Národné poľnohospodárske a potravinárske centrum</w:t>
      </w:r>
    </w:p>
    <w:p w14:paraId="1CC59879" w14:textId="77777777" w:rsidR="00601E0D" w:rsidRDefault="00B163EB" w:rsidP="00601E0D">
      <w:pPr>
        <w:jc w:val="both"/>
        <w:rPr>
          <w:rFonts w:cstheme="minorHAnsi"/>
          <w:b/>
          <w:bCs/>
        </w:rPr>
      </w:pPr>
      <w:proofErr w:type="spellStart"/>
      <w:r w:rsidRPr="00601E0D">
        <w:rPr>
          <w:rFonts w:cstheme="minorHAnsi"/>
          <w:b/>
          <w:bCs/>
        </w:rPr>
        <w:t>Hlohovecká</w:t>
      </w:r>
      <w:proofErr w:type="spellEnd"/>
      <w:r w:rsidRPr="00601E0D">
        <w:rPr>
          <w:rFonts w:cstheme="minorHAnsi"/>
          <w:b/>
          <w:bCs/>
        </w:rPr>
        <w:t xml:space="preserve"> 2 </w:t>
      </w:r>
    </w:p>
    <w:p w14:paraId="08330998" w14:textId="3D706AFF" w:rsidR="00AE537B" w:rsidRPr="00601E0D" w:rsidRDefault="00B163EB" w:rsidP="00601E0D">
      <w:pPr>
        <w:jc w:val="both"/>
        <w:rPr>
          <w:rFonts w:cstheme="minorHAnsi"/>
          <w:b/>
          <w:bCs/>
        </w:rPr>
      </w:pPr>
      <w:r w:rsidRPr="00601E0D">
        <w:rPr>
          <w:rFonts w:cstheme="minorHAnsi"/>
          <w:b/>
          <w:bCs/>
        </w:rPr>
        <w:t>951 41 Lužianky</w:t>
      </w:r>
    </w:p>
    <w:p w14:paraId="33FDED61" w14:textId="308D0F20" w:rsidR="00AE537B" w:rsidRPr="00DE60A2" w:rsidRDefault="00AE537B" w:rsidP="00D421EA">
      <w:pPr>
        <w:spacing w:before="100" w:beforeAutospacing="1" w:after="100" w:afterAutospacing="1" w:line="360" w:lineRule="auto"/>
        <w:jc w:val="both"/>
        <w:rPr>
          <w:rFonts w:cstheme="minorHAnsi"/>
        </w:rPr>
      </w:pPr>
      <w:r w:rsidRPr="00DE60A2">
        <w:rPr>
          <w:rFonts w:cstheme="minorHAnsi"/>
        </w:rPr>
        <w:t>Žiadosti je možné p</w:t>
      </w:r>
      <w:r w:rsidR="00601E0D">
        <w:rPr>
          <w:rFonts w:cstheme="minorHAnsi"/>
        </w:rPr>
        <w:t>redklad</w:t>
      </w:r>
      <w:r w:rsidRPr="00DE60A2">
        <w:rPr>
          <w:rFonts w:cstheme="minorHAnsi"/>
        </w:rPr>
        <w:t xml:space="preserve">ať od dátumu vyhlásenia výzvy až po dátum jej uzavretia. Žiadosti po tomto termíne nebudú Vyhlasovateľom akceptované. </w:t>
      </w:r>
      <w:r w:rsidRPr="00DE60A2">
        <w:rPr>
          <w:rFonts w:eastAsia="Times New Roman" w:cstheme="minorHAnsi"/>
          <w:lang w:eastAsia="sk-SK"/>
        </w:rPr>
        <w:t xml:space="preserve">Pri doručení žiadosti poštou je rozhodujúci dátum pečiatky pošty na obálke, ktorý nesmie byť neskorší, ako dátum stanovený za posledný deň prijímania žiadostí. Ak na obálke nie je jasne vyznačená pečiatka odosielajúcej pošty, žiadateľ bude vyzvaný Vyhlasovateľom na predloženie dokladu z príslušnej pošty o odoslaní zásielky. Z uvedeného dôvodu je žiadateľ povinný si uchovať tento doklad z príslušnej pošty, v opačnom prípade, ak bude žiadosť doručená Vyhlasovateľovi po dátume </w:t>
      </w:r>
      <w:r w:rsidR="00B163EB" w:rsidRPr="00DE60A2">
        <w:rPr>
          <w:rFonts w:eastAsia="Times New Roman" w:cstheme="minorHAnsi"/>
          <w:lang w:eastAsia="sk-SK"/>
        </w:rPr>
        <w:t>03</w:t>
      </w:r>
      <w:r w:rsidRPr="00DE60A2">
        <w:rPr>
          <w:rFonts w:eastAsia="Times New Roman" w:cstheme="minorHAnsi"/>
          <w:lang w:eastAsia="sk-SK"/>
        </w:rPr>
        <w:t>.</w:t>
      </w:r>
      <w:r w:rsidR="007713E1" w:rsidRPr="00DE60A2">
        <w:rPr>
          <w:rFonts w:eastAsia="Times New Roman" w:cstheme="minorHAnsi"/>
          <w:lang w:eastAsia="sk-SK"/>
        </w:rPr>
        <w:t>0</w:t>
      </w:r>
      <w:r w:rsidR="00B163EB" w:rsidRPr="00DE60A2">
        <w:rPr>
          <w:rFonts w:eastAsia="Times New Roman" w:cstheme="minorHAnsi"/>
          <w:lang w:eastAsia="sk-SK"/>
        </w:rPr>
        <w:t>5</w:t>
      </w:r>
      <w:r w:rsidRPr="00DE60A2">
        <w:rPr>
          <w:rFonts w:eastAsia="Times New Roman" w:cstheme="minorHAnsi"/>
          <w:lang w:eastAsia="sk-SK"/>
        </w:rPr>
        <w:t>.202</w:t>
      </w:r>
      <w:r w:rsidR="002E18CE" w:rsidRPr="00DE60A2">
        <w:rPr>
          <w:rFonts w:eastAsia="Times New Roman" w:cstheme="minorHAnsi"/>
          <w:lang w:eastAsia="sk-SK"/>
        </w:rPr>
        <w:t>3</w:t>
      </w:r>
      <w:r w:rsidRPr="00DE60A2">
        <w:rPr>
          <w:rFonts w:eastAsia="Times New Roman" w:cstheme="minorHAnsi"/>
          <w:lang w:eastAsia="sk-SK"/>
        </w:rPr>
        <w:t xml:space="preserve"> bude sa na žiadosť prihliadať ako podanú po termíne a nebude Vyhlasovateľom akceptovaná.</w:t>
      </w:r>
    </w:p>
    <w:p w14:paraId="1FF634FF" w14:textId="23931854" w:rsidR="00AE537B" w:rsidRPr="00DE60A2" w:rsidRDefault="00AE537B" w:rsidP="00D421EA">
      <w:pPr>
        <w:spacing w:before="100" w:beforeAutospacing="1" w:after="100" w:afterAutospacing="1" w:line="360" w:lineRule="auto"/>
        <w:rPr>
          <w:rFonts w:eastAsia="Times New Roman" w:cstheme="minorHAnsi"/>
          <w:lang w:eastAsia="sk-SK"/>
        </w:rPr>
      </w:pPr>
      <w:r w:rsidRPr="00DE60A2">
        <w:rPr>
          <w:rFonts w:eastAsia="Times New Roman" w:cstheme="minorHAnsi"/>
          <w:lang w:eastAsia="sk-SK"/>
        </w:rPr>
        <w:t xml:space="preserve">Bližšie informácie o spôsobe prihlasovania žiadosti je možné získať na e-mailovej </w:t>
      </w:r>
      <w:r w:rsidR="00B570DE">
        <w:rPr>
          <w:rFonts w:eastAsia="Times New Roman" w:cstheme="minorHAnsi"/>
          <w:lang w:eastAsia="sk-SK"/>
        </w:rPr>
        <w:t>adrese</w:t>
      </w:r>
      <w:r w:rsidR="00741A21">
        <w:rPr>
          <w:rFonts w:eastAsia="Times New Roman" w:cstheme="minorHAnsi"/>
          <w:lang w:eastAsia="sk-SK"/>
        </w:rPr>
        <w:t>:</w:t>
      </w:r>
      <w:r w:rsidR="00B570DE">
        <w:rPr>
          <w:rFonts w:eastAsia="Times New Roman" w:cstheme="minorHAnsi"/>
          <w:lang w:eastAsia="sk-SK"/>
        </w:rPr>
        <w:t xml:space="preserve"> jan.huba@nppc.sk</w:t>
      </w:r>
    </w:p>
    <w:p w14:paraId="29091ABC" w14:textId="77777777" w:rsidR="00B163EB" w:rsidRPr="00DE60A2" w:rsidRDefault="00B163EB" w:rsidP="00D421EA">
      <w:pPr>
        <w:spacing w:before="100" w:beforeAutospacing="1" w:after="100" w:afterAutospacing="1" w:line="360" w:lineRule="auto"/>
        <w:rPr>
          <w:rFonts w:eastAsia="Times New Roman" w:cstheme="minorHAnsi"/>
          <w:lang w:eastAsia="sk-SK"/>
        </w:rPr>
      </w:pPr>
    </w:p>
    <w:p w14:paraId="761EDB72" w14:textId="606A2652" w:rsidR="00AE537B" w:rsidRPr="00DE60A2" w:rsidRDefault="00AE537B" w:rsidP="00D421EA">
      <w:pPr>
        <w:pStyle w:val="Odsekzoznamu"/>
        <w:numPr>
          <w:ilvl w:val="0"/>
          <w:numId w:val="19"/>
        </w:numPr>
        <w:spacing w:before="100" w:beforeAutospacing="1" w:after="100" w:afterAutospacing="1" w:line="360" w:lineRule="auto"/>
        <w:jc w:val="both"/>
        <w:rPr>
          <w:rFonts w:cstheme="minorHAnsi"/>
          <w:b/>
          <w:bCs/>
        </w:rPr>
      </w:pPr>
      <w:r w:rsidRPr="00DE60A2">
        <w:rPr>
          <w:rFonts w:cstheme="minorHAnsi"/>
          <w:b/>
          <w:bCs/>
        </w:rPr>
        <w:lastRenderedPageBreak/>
        <w:t xml:space="preserve">Podmienky poskytnutia </w:t>
      </w:r>
      <w:r w:rsidR="00AD0AD4" w:rsidRPr="00DE60A2">
        <w:rPr>
          <w:rFonts w:cstheme="minorHAnsi"/>
          <w:b/>
          <w:bCs/>
        </w:rPr>
        <w:t>P</w:t>
      </w:r>
      <w:r w:rsidRPr="00DE60A2">
        <w:rPr>
          <w:rFonts w:cstheme="minorHAnsi"/>
          <w:b/>
          <w:bCs/>
        </w:rPr>
        <w:t xml:space="preserve">redmetu </w:t>
      </w:r>
      <w:r w:rsidR="00AD0AD4" w:rsidRPr="00DE60A2">
        <w:rPr>
          <w:rFonts w:cstheme="minorHAnsi"/>
          <w:b/>
          <w:bCs/>
        </w:rPr>
        <w:t>Výzvy</w:t>
      </w:r>
    </w:p>
    <w:p w14:paraId="4299F200" w14:textId="7140D56C" w:rsidR="00AE537B" w:rsidRPr="00DE60A2" w:rsidRDefault="00AD0AD4" w:rsidP="00D421EA">
      <w:pPr>
        <w:pStyle w:val="Odsekzoznamu"/>
        <w:numPr>
          <w:ilvl w:val="1"/>
          <w:numId w:val="19"/>
        </w:numPr>
        <w:spacing w:before="100" w:beforeAutospacing="1" w:after="100" w:afterAutospacing="1" w:line="360" w:lineRule="auto"/>
        <w:jc w:val="both"/>
        <w:rPr>
          <w:rFonts w:cstheme="minorHAnsi"/>
          <w:b/>
          <w:bCs/>
        </w:rPr>
      </w:pPr>
      <w:r w:rsidRPr="00DE60A2">
        <w:rPr>
          <w:rFonts w:cstheme="minorHAnsi"/>
          <w:b/>
          <w:bCs/>
        </w:rPr>
        <w:t xml:space="preserve"> </w:t>
      </w:r>
      <w:r w:rsidR="00AE537B" w:rsidRPr="00DE60A2">
        <w:rPr>
          <w:rFonts w:cstheme="minorHAnsi"/>
          <w:b/>
          <w:bCs/>
        </w:rPr>
        <w:t>Oprávnenosť žiadateľa</w:t>
      </w:r>
    </w:p>
    <w:p w14:paraId="260A21DD" w14:textId="01547CEC" w:rsidR="00AE537B" w:rsidRPr="00DE60A2" w:rsidRDefault="00AE537B" w:rsidP="00D421EA">
      <w:pPr>
        <w:spacing w:before="100" w:beforeAutospacing="1" w:after="100" w:afterAutospacing="1" w:line="360" w:lineRule="auto"/>
        <w:jc w:val="both"/>
        <w:rPr>
          <w:rFonts w:cstheme="minorHAnsi"/>
        </w:rPr>
      </w:pPr>
      <w:r w:rsidRPr="00DE60A2">
        <w:rPr>
          <w:rFonts w:cstheme="minorHAnsi"/>
        </w:rPr>
        <w:t xml:space="preserve">Oprávnenosť žiadateľov bude posudzovaná na základe selekčných kritérií, ktoré sú nasledovné: </w:t>
      </w:r>
    </w:p>
    <w:p w14:paraId="43EE1CD0" w14:textId="77777777" w:rsidR="00AE537B" w:rsidRPr="00DE60A2" w:rsidRDefault="00AE537B" w:rsidP="00D421EA">
      <w:pPr>
        <w:pStyle w:val="Odsekzoznamu"/>
        <w:spacing w:before="100" w:beforeAutospacing="1" w:after="100" w:afterAutospacing="1" w:line="360" w:lineRule="auto"/>
        <w:ind w:firstLine="696"/>
        <w:jc w:val="both"/>
        <w:rPr>
          <w:rFonts w:cstheme="minorHAnsi"/>
        </w:rPr>
      </w:pPr>
    </w:p>
    <w:p w14:paraId="6A0B9706" w14:textId="6093FFE6" w:rsidR="00AE537B" w:rsidRPr="001E6B06" w:rsidRDefault="00AE537B" w:rsidP="00641C93">
      <w:pPr>
        <w:pStyle w:val="Odsekzoznamu"/>
        <w:numPr>
          <w:ilvl w:val="2"/>
          <w:numId w:val="19"/>
        </w:numPr>
        <w:spacing w:before="100" w:beforeAutospacing="1" w:after="100" w:afterAutospacing="1" w:line="360" w:lineRule="auto"/>
        <w:jc w:val="both"/>
        <w:rPr>
          <w:rFonts w:cstheme="minorHAnsi"/>
        </w:rPr>
      </w:pPr>
      <w:r w:rsidRPr="001E6B06">
        <w:rPr>
          <w:rFonts w:cstheme="minorHAnsi"/>
          <w:i/>
          <w:iCs/>
        </w:rPr>
        <w:t>Všeobecné</w:t>
      </w:r>
    </w:p>
    <w:p w14:paraId="7C13B6D2" w14:textId="52A939FC" w:rsidR="00AE537B" w:rsidRPr="001E6B06" w:rsidRDefault="00AE537B" w:rsidP="00D421EA">
      <w:pPr>
        <w:pStyle w:val="Odsekzoznamu"/>
        <w:numPr>
          <w:ilvl w:val="1"/>
          <w:numId w:val="8"/>
        </w:numPr>
        <w:spacing w:before="100" w:beforeAutospacing="1" w:after="100" w:afterAutospacing="1" w:line="360" w:lineRule="auto"/>
        <w:jc w:val="both"/>
        <w:rPr>
          <w:rFonts w:cstheme="minorHAnsi"/>
        </w:rPr>
      </w:pPr>
      <w:r w:rsidRPr="001E6B06">
        <w:rPr>
          <w:rFonts w:cstheme="minorHAnsi"/>
        </w:rPr>
        <w:t>veľkosť chovu na základe počtu zvierat v</w:t>
      </w:r>
      <w:r w:rsidR="00B570DE" w:rsidRPr="001E6B06">
        <w:rPr>
          <w:rFonts w:cstheme="minorHAnsi"/>
        </w:rPr>
        <w:t> kontrole úžitkovosti</w:t>
      </w:r>
      <w:r w:rsidRPr="001E6B06">
        <w:rPr>
          <w:rFonts w:cstheme="minorHAnsi"/>
        </w:rPr>
        <w:t xml:space="preserve"> </w:t>
      </w:r>
      <w:r w:rsidR="006009DE" w:rsidRPr="001E6B06">
        <w:rPr>
          <w:rFonts w:cstheme="minorHAnsi"/>
        </w:rPr>
        <w:t xml:space="preserve">simentálskej </w:t>
      </w:r>
      <w:r w:rsidRPr="001E6B06">
        <w:rPr>
          <w:rFonts w:cstheme="minorHAnsi"/>
        </w:rPr>
        <w:t>populácie v Slovenskej republike, </w:t>
      </w:r>
    </w:p>
    <w:p w14:paraId="1B5987F5" w14:textId="77777777" w:rsidR="00AE537B" w:rsidRPr="001E6B06" w:rsidRDefault="00AE537B" w:rsidP="00D421EA">
      <w:pPr>
        <w:pStyle w:val="Odsekzoznamu"/>
        <w:numPr>
          <w:ilvl w:val="1"/>
          <w:numId w:val="8"/>
        </w:numPr>
        <w:spacing w:before="100" w:beforeAutospacing="1" w:after="100" w:afterAutospacing="1" w:line="360" w:lineRule="auto"/>
        <w:jc w:val="both"/>
        <w:rPr>
          <w:rFonts w:cstheme="minorHAnsi"/>
        </w:rPr>
      </w:pPr>
      <w:r w:rsidRPr="001E6B06">
        <w:rPr>
          <w:rFonts w:cstheme="minorHAnsi"/>
        </w:rPr>
        <w:t>vysoká úroveň technologického prostredia a vysoká úroveň výživy zvierat, </w:t>
      </w:r>
    </w:p>
    <w:p w14:paraId="54C18A9C" w14:textId="77777777" w:rsidR="00AE537B" w:rsidRPr="001E6B06" w:rsidRDefault="00AE537B" w:rsidP="00D421EA">
      <w:pPr>
        <w:pStyle w:val="Odsekzoznamu"/>
        <w:numPr>
          <w:ilvl w:val="1"/>
          <w:numId w:val="8"/>
        </w:numPr>
        <w:spacing w:before="100" w:beforeAutospacing="1" w:after="100" w:afterAutospacing="1" w:line="360" w:lineRule="auto"/>
        <w:jc w:val="both"/>
        <w:rPr>
          <w:rFonts w:cstheme="minorHAnsi"/>
        </w:rPr>
      </w:pPr>
      <w:r w:rsidRPr="001E6B06">
        <w:rPr>
          <w:rFonts w:cstheme="minorHAnsi"/>
        </w:rPr>
        <w:t>vysoká úroveň manažmentu chovu, </w:t>
      </w:r>
    </w:p>
    <w:p w14:paraId="1FEF5CE3" w14:textId="77777777" w:rsidR="00AE537B" w:rsidRPr="001E6B06" w:rsidRDefault="00AE537B" w:rsidP="00D421EA">
      <w:pPr>
        <w:pStyle w:val="Odsekzoznamu"/>
        <w:numPr>
          <w:ilvl w:val="1"/>
          <w:numId w:val="8"/>
        </w:numPr>
        <w:spacing w:before="100" w:beforeAutospacing="1" w:after="100" w:afterAutospacing="1" w:line="360" w:lineRule="auto"/>
        <w:jc w:val="both"/>
        <w:rPr>
          <w:rFonts w:cstheme="minorHAnsi"/>
        </w:rPr>
      </w:pPr>
      <w:r w:rsidRPr="001E6B06">
        <w:rPr>
          <w:rFonts w:cstheme="minorHAnsi"/>
        </w:rPr>
        <w:t>dosahovanie kvalitnej reprodukcie a zdravotného stavu chovu samičej časti populácie, </w:t>
      </w:r>
    </w:p>
    <w:p w14:paraId="3CCB3E9E" w14:textId="33CAA29A" w:rsidR="00AE537B" w:rsidRPr="001E6B06" w:rsidRDefault="00AE537B" w:rsidP="00D421EA">
      <w:pPr>
        <w:pStyle w:val="Odsekzoznamu"/>
        <w:numPr>
          <w:ilvl w:val="1"/>
          <w:numId w:val="8"/>
        </w:numPr>
        <w:spacing w:before="100" w:beforeAutospacing="1" w:after="100" w:afterAutospacing="1" w:line="360" w:lineRule="auto"/>
        <w:jc w:val="both"/>
        <w:rPr>
          <w:rFonts w:cstheme="minorHAnsi"/>
        </w:rPr>
      </w:pPr>
      <w:r w:rsidRPr="001E6B06">
        <w:rPr>
          <w:rFonts w:cstheme="minorHAnsi"/>
        </w:rPr>
        <w:t xml:space="preserve">umiestnenie </w:t>
      </w:r>
      <w:r w:rsidR="004F52BB" w:rsidRPr="001E6B06">
        <w:rPr>
          <w:rFonts w:cstheme="minorHAnsi"/>
        </w:rPr>
        <w:t>podniku</w:t>
      </w:r>
      <w:r w:rsidRPr="001E6B06">
        <w:rPr>
          <w:rFonts w:cstheme="minorHAnsi"/>
        </w:rPr>
        <w:t xml:space="preserve"> - v zoznamoch najlepších v rámci </w:t>
      </w:r>
      <w:r w:rsidR="00B570DE" w:rsidRPr="001E6B06">
        <w:rPr>
          <w:rFonts w:cstheme="minorHAnsi"/>
        </w:rPr>
        <w:t xml:space="preserve">simentálskej </w:t>
      </w:r>
      <w:r w:rsidRPr="001E6B06">
        <w:rPr>
          <w:rFonts w:cstheme="minorHAnsi"/>
        </w:rPr>
        <w:t xml:space="preserve">populácie v Slovenskej republike </w:t>
      </w:r>
      <w:r w:rsidR="00B570DE" w:rsidRPr="001E6B06">
        <w:rPr>
          <w:rFonts w:cstheme="minorHAnsi"/>
        </w:rPr>
        <w:t xml:space="preserve">k 31.12.2022 </w:t>
      </w:r>
      <w:r w:rsidRPr="001E6B06">
        <w:rPr>
          <w:rFonts w:cstheme="minorHAnsi"/>
        </w:rPr>
        <w:t xml:space="preserve">(genetické hodnotenie  </w:t>
      </w:r>
      <w:r w:rsidR="004F52BB" w:rsidRPr="001E6B06">
        <w:rPr>
          <w:rFonts w:cstheme="minorHAnsi"/>
        </w:rPr>
        <w:t xml:space="preserve">- </w:t>
      </w:r>
      <w:r w:rsidRPr="001E6B06">
        <w:rPr>
          <w:rFonts w:cstheme="minorHAnsi"/>
        </w:rPr>
        <w:t xml:space="preserve">priemerná hodnota </w:t>
      </w:r>
      <w:r w:rsidR="00B570DE" w:rsidRPr="001E6B06">
        <w:rPr>
          <w:rFonts w:cstheme="minorHAnsi"/>
        </w:rPr>
        <w:t>indexu MW</w:t>
      </w:r>
      <w:r w:rsidRPr="001E6B06">
        <w:rPr>
          <w:rFonts w:cstheme="minorHAnsi"/>
        </w:rPr>
        <w:t>), </w:t>
      </w:r>
    </w:p>
    <w:p w14:paraId="5510CA63" w14:textId="4314BACB" w:rsidR="00DA751A" w:rsidRDefault="00AE537B" w:rsidP="00DA751A">
      <w:pPr>
        <w:pStyle w:val="Odsekzoznamu"/>
        <w:numPr>
          <w:ilvl w:val="1"/>
          <w:numId w:val="8"/>
        </w:numPr>
        <w:spacing w:before="100" w:beforeAutospacing="1" w:after="100" w:afterAutospacing="1" w:line="360" w:lineRule="auto"/>
        <w:jc w:val="both"/>
        <w:rPr>
          <w:rFonts w:cstheme="minorHAnsi"/>
        </w:rPr>
      </w:pPr>
      <w:r w:rsidRPr="001E6B06">
        <w:rPr>
          <w:rFonts w:cstheme="minorHAnsi"/>
        </w:rPr>
        <w:t xml:space="preserve">umiestnenie </w:t>
      </w:r>
      <w:r w:rsidR="004F52BB" w:rsidRPr="001E6B06">
        <w:rPr>
          <w:rFonts w:cstheme="minorHAnsi"/>
        </w:rPr>
        <w:t>podniku</w:t>
      </w:r>
      <w:r w:rsidRPr="001E6B06">
        <w:rPr>
          <w:rFonts w:cstheme="minorHAnsi"/>
        </w:rPr>
        <w:t xml:space="preserve"> v  zoznamoch najlepších v rámci </w:t>
      </w:r>
      <w:r w:rsidR="004F52BB" w:rsidRPr="001E6B06">
        <w:rPr>
          <w:rFonts w:cstheme="minorHAnsi"/>
        </w:rPr>
        <w:t>simentálskej</w:t>
      </w:r>
      <w:r w:rsidRPr="001E6B06">
        <w:rPr>
          <w:rFonts w:cstheme="minorHAnsi"/>
        </w:rPr>
        <w:t xml:space="preserve"> populácie v Slovenskej republike </w:t>
      </w:r>
      <w:r w:rsidR="004F52BB" w:rsidRPr="001E6B06">
        <w:rPr>
          <w:rFonts w:cstheme="minorHAnsi"/>
        </w:rPr>
        <w:t xml:space="preserve">k 31.12.2022 </w:t>
      </w:r>
      <w:r w:rsidRPr="001E6B06">
        <w:rPr>
          <w:rFonts w:cstheme="minorHAnsi"/>
        </w:rPr>
        <w:t>(priemerná produkcia mlieka</w:t>
      </w:r>
      <w:r w:rsidR="004F52BB" w:rsidRPr="001E6B06">
        <w:rPr>
          <w:rFonts w:cstheme="minorHAnsi"/>
        </w:rPr>
        <w:t xml:space="preserve"> za laktáciu</w:t>
      </w:r>
      <w:r w:rsidRPr="001E6B06">
        <w:rPr>
          <w:rFonts w:cstheme="minorHAnsi"/>
        </w:rPr>
        <w:t>),  </w:t>
      </w:r>
    </w:p>
    <w:p w14:paraId="237AF522" w14:textId="77777777" w:rsidR="005B2CC1" w:rsidRPr="005B2CC1" w:rsidRDefault="005B2CC1" w:rsidP="005B2CC1">
      <w:pPr>
        <w:pStyle w:val="Odsekzoznamu"/>
        <w:spacing w:before="100" w:beforeAutospacing="1" w:after="100" w:afterAutospacing="1" w:line="360" w:lineRule="auto"/>
        <w:ind w:left="1364"/>
        <w:jc w:val="both"/>
        <w:rPr>
          <w:rFonts w:cstheme="minorHAnsi"/>
        </w:rPr>
      </w:pPr>
    </w:p>
    <w:p w14:paraId="39C828C0" w14:textId="63CE24CE" w:rsidR="00AE537B" w:rsidRPr="001E6B06" w:rsidRDefault="00AE537B" w:rsidP="00641C93">
      <w:pPr>
        <w:pStyle w:val="Odsekzoznamu"/>
        <w:numPr>
          <w:ilvl w:val="2"/>
          <w:numId w:val="19"/>
        </w:numPr>
        <w:spacing w:before="100" w:beforeAutospacing="1" w:after="100" w:afterAutospacing="1" w:line="360" w:lineRule="auto"/>
        <w:jc w:val="both"/>
        <w:rPr>
          <w:rFonts w:cstheme="minorHAnsi"/>
        </w:rPr>
      </w:pPr>
      <w:r w:rsidRPr="001E6B06">
        <w:rPr>
          <w:rFonts w:cstheme="minorHAnsi"/>
          <w:i/>
          <w:iCs/>
        </w:rPr>
        <w:t>Konkrétne</w:t>
      </w:r>
    </w:p>
    <w:p w14:paraId="31B19EA4" w14:textId="339C0ACD" w:rsidR="00AE537B" w:rsidRPr="001E6B06" w:rsidRDefault="00AE537B" w:rsidP="00D421EA">
      <w:pPr>
        <w:pStyle w:val="Odsekzoznamu"/>
        <w:numPr>
          <w:ilvl w:val="1"/>
          <w:numId w:val="8"/>
        </w:numPr>
        <w:spacing w:before="100" w:beforeAutospacing="1" w:after="100" w:afterAutospacing="1" w:line="360" w:lineRule="auto"/>
        <w:jc w:val="both"/>
        <w:rPr>
          <w:rFonts w:cstheme="minorHAnsi"/>
        </w:rPr>
      </w:pPr>
      <w:r w:rsidRPr="001E6B06">
        <w:rPr>
          <w:rFonts w:cstheme="minorHAnsi"/>
        </w:rPr>
        <w:t xml:space="preserve">minimálny počet 100 </w:t>
      </w:r>
      <w:r w:rsidR="004F52BB" w:rsidRPr="001E6B06">
        <w:rPr>
          <w:rFonts w:cstheme="minorHAnsi"/>
        </w:rPr>
        <w:t xml:space="preserve">simentálskych </w:t>
      </w:r>
      <w:r w:rsidRPr="001E6B06">
        <w:rPr>
          <w:rFonts w:cstheme="minorHAnsi"/>
        </w:rPr>
        <w:t>plemenníc v</w:t>
      </w:r>
      <w:r w:rsidR="004F52BB" w:rsidRPr="001E6B06">
        <w:rPr>
          <w:rFonts w:cstheme="minorHAnsi"/>
        </w:rPr>
        <w:t xml:space="preserve"> kontrole úžitkovosti </w:t>
      </w:r>
      <w:r w:rsidRPr="001E6B06">
        <w:rPr>
          <w:rFonts w:cstheme="minorHAnsi"/>
        </w:rPr>
        <w:t>v Slovenskej republike</w:t>
      </w:r>
      <w:r w:rsidR="004F52BB" w:rsidRPr="001E6B06">
        <w:rPr>
          <w:rFonts w:cstheme="minorHAnsi"/>
        </w:rPr>
        <w:t xml:space="preserve"> k 31.12.2022</w:t>
      </w:r>
      <w:r w:rsidRPr="001E6B06">
        <w:rPr>
          <w:rFonts w:cstheme="minorHAnsi"/>
        </w:rPr>
        <w:t>, </w:t>
      </w:r>
    </w:p>
    <w:p w14:paraId="443C8D64" w14:textId="1500F36F" w:rsidR="00AE537B" w:rsidRPr="001E6B06" w:rsidRDefault="00AE537B" w:rsidP="00D421EA">
      <w:pPr>
        <w:pStyle w:val="Odsekzoznamu"/>
        <w:numPr>
          <w:ilvl w:val="1"/>
          <w:numId w:val="8"/>
        </w:numPr>
        <w:spacing w:before="100" w:beforeAutospacing="1" w:after="100" w:afterAutospacing="1" w:line="360" w:lineRule="auto"/>
        <w:jc w:val="both"/>
        <w:rPr>
          <w:rFonts w:cstheme="minorHAnsi"/>
        </w:rPr>
      </w:pPr>
      <w:r w:rsidRPr="001E6B06">
        <w:rPr>
          <w:rFonts w:cstheme="minorHAnsi"/>
        </w:rPr>
        <w:t xml:space="preserve">umiestnenie v rámci </w:t>
      </w:r>
      <w:r w:rsidR="004F52BB" w:rsidRPr="001E6B06">
        <w:rPr>
          <w:rFonts w:cstheme="minorHAnsi"/>
        </w:rPr>
        <w:t>35</w:t>
      </w:r>
      <w:r w:rsidR="000133C0" w:rsidRPr="001E6B06">
        <w:rPr>
          <w:rFonts w:cstheme="minorHAnsi"/>
        </w:rPr>
        <w:t xml:space="preserve"> </w:t>
      </w:r>
      <w:r w:rsidRPr="001E6B06">
        <w:rPr>
          <w:rFonts w:cstheme="minorHAnsi"/>
        </w:rPr>
        <w:t xml:space="preserve">% najlepších chovov genetického hodnotenia </w:t>
      </w:r>
      <w:r w:rsidR="004F52BB" w:rsidRPr="001E6B06">
        <w:rPr>
          <w:rFonts w:cstheme="minorHAnsi"/>
        </w:rPr>
        <w:t>simentálskej pop</w:t>
      </w:r>
      <w:r w:rsidRPr="001E6B06">
        <w:rPr>
          <w:rFonts w:cstheme="minorHAnsi"/>
        </w:rPr>
        <w:t>ulácie v Slovenskej republike</w:t>
      </w:r>
      <w:r w:rsidR="004F52BB" w:rsidRPr="001E6B06">
        <w:rPr>
          <w:rFonts w:cstheme="minorHAnsi"/>
        </w:rPr>
        <w:t xml:space="preserve"> k 31.12.2022</w:t>
      </w:r>
      <w:r w:rsidRPr="001E6B06">
        <w:rPr>
          <w:rFonts w:cstheme="minorHAnsi"/>
        </w:rPr>
        <w:t>, </w:t>
      </w:r>
    </w:p>
    <w:p w14:paraId="0A10D2E1" w14:textId="29D1D6D5" w:rsidR="00AE537B" w:rsidRDefault="00AE537B" w:rsidP="00D421EA">
      <w:pPr>
        <w:pStyle w:val="Odsekzoznamu"/>
        <w:numPr>
          <w:ilvl w:val="1"/>
          <w:numId w:val="8"/>
        </w:numPr>
        <w:spacing w:before="100" w:beforeAutospacing="1" w:after="100" w:afterAutospacing="1" w:line="360" w:lineRule="auto"/>
        <w:jc w:val="both"/>
        <w:rPr>
          <w:rFonts w:cstheme="minorHAnsi"/>
        </w:rPr>
      </w:pPr>
      <w:r w:rsidRPr="001E6B06">
        <w:rPr>
          <w:rFonts w:cstheme="minorHAnsi"/>
        </w:rPr>
        <w:t xml:space="preserve">umiestnenie v rámci </w:t>
      </w:r>
      <w:r w:rsidR="004F52BB" w:rsidRPr="001E6B06">
        <w:rPr>
          <w:rFonts w:cstheme="minorHAnsi"/>
        </w:rPr>
        <w:t>3</w:t>
      </w:r>
      <w:r w:rsidRPr="001E6B06">
        <w:rPr>
          <w:rFonts w:cstheme="minorHAnsi"/>
        </w:rPr>
        <w:t>5</w:t>
      </w:r>
      <w:r w:rsidR="000133C0" w:rsidRPr="001E6B06">
        <w:rPr>
          <w:rFonts w:cstheme="minorHAnsi"/>
        </w:rPr>
        <w:t xml:space="preserve"> </w:t>
      </w:r>
      <w:r w:rsidRPr="001E6B06">
        <w:rPr>
          <w:rFonts w:cstheme="minorHAnsi"/>
        </w:rPr>
        <w:t xml:space="preserve">% najlepších na základe priemernej produkcie mlieka </w:t>
      </w:r>
      <w:r w:rsidR="004F52BB" w:rsidRPr="001E6B06">
        <w:rPr>
          <w:rFonts w:cstheme="minorHAnsi"/>
        </w:rPr>
        <w:t xml:space="preserve">simentálskej </w:t>
      </w:r>
      <w:r w:rsidRPr="001E6B06">
        <w:rPr>
          <w:rFonts w:cstheme="minorHAnsi"/>
        </w:rPr>
        <w:t>populácie v Slovenskej republike</w:t>
      </w:r>
      <w:r w:rsidR="004F52BB" w:rsidRPr="001E6B06">
        <w:rPr>
          <w:rFonts w:cstheme="minorHAnsi"/>
        </w:rPr>
        <w:t xml:space="preserve"> k 31.12.2022</w:t>
      </w:r>
      <w:r w:rsidRPr="001E6B06">
        <w:rPr>
          <w:rFonts w:cstheme="minorHAnsi"/>
        </w:rPr>
        <w:t>.  </w:t>
      </w:r>
    </w:p>
    <w:p w14:paraId="0594CBA3" w14:textId="77777777" w:rsidR="005B2CC1" w:rsidRPr="005B2CC1" w:rsidRDefault="005B2CC1" w:rsidP="005B2CC1">
      <w:pPr>
        <w:pStyle w:val="Odsekzoznamu"/>
        <w:spacing w:before="100" w:beforeAutospacing="1" w:after="100" w:afterAutospacing="1" w:line="360" w:lineRule="auto"/>
        <w:ind w:left="1364"/>
        <w:jc w:val="both"/>
        <w:rPr>
          <w:rFonts w:cstheme="minorHAnsi"/>
        </w:rPr>
      </w:pPr>
    </w:p>
    <w:p w14:paraId="4E04C4F5" w14:textId="7D5C2BED" w:rsidR="00AE537B" w:rsidRPr="001E6B06" w:rsidRDefault="00AD0AD4" w:rsidP="00D421EA">
      <w:pPr>
        <w:pStyle w:val="Odsekzoznamu"/>
        <w:numPr>
          <w:ilvl w:val="1"/>
          <w:numId w:val="19"/>
        </w:numPr>
        <w:spacing w:before="100" w:beforeAutospacing="1" w:after="100" w:afterAutospacing="1" w:line="360" w:lineRule="auto"/>
        <w:jc w:val="both"/>
        <w:rPr>
          <w:rFonts w:cstheme="minorHAnsi"/>
          <w:b/>
          <w:bCs/>
        </w:rPr>
      </w:pPr>
      <w:r w:rsidRPr="001E6B06">
        <w:rPr>
          <w:rFonts w:cstheme="minorHAnsi"/>
          <w:b/>
          <w:bCs/>
        </w:rPr>
        <w:t xml:space="preserve"> </w:t>
      </w:r>
      <w:r w:rsidR="00AE537B" w:rsidRPr="001E6B06">
        <w:rPr>
          <w:rFonts w:cstheme="minorHAnsi"/>
          <w:b/>
          <w:bCs/>
        </w:rPr>
        <w:t>Hodnotenie žiadostí</w:t>
      </w:r>
    </w:p>
    <w:p w14:paraId="7EAC1B13" w14:textId="72E10EE5" w:rsidR="00AE537B" w:rsidRPr="001E6B06" w:rsidRDefault="00AE537B" w:rsidP="00D421EA">
      <w:pPr>
        <w:spacing w:before="100" w:beforeAutospacing="1" w:after="100" w:afterAutospacing="1" w:line="360" w:lineRule="auto"/>
        <w:jc w:val="both"/>
        <w:rPr>
          <w:rFonts w:cstheme="minorHAnsi"/>
        </w:rPr>
      </w:pPr>
      <w:r w:rsidRPr="001E6B06">
        <w:rPr>
          <w:rFonts w:cstheme="minorHAnsi"/>
        </w:rPr>
        <w:t>Kvalitu a oprávnenosť žiadateľov v rámci predmetnej Výzvy bude posudzovať hodnotiaca komisia zložená z poľnohospodárskych odborníkov z nasledujúcich inštitúcií:</w:t>
      </w:r>
    </w:p>
    <w:p w14:paraId="3E0BC514" w14:textId="77777777" w:rsidR="00AE537B" w:rsidRPr="001E6B06" w:rsidRDefault="00AE537B" w:rsidP="00D421EA">
      <w:pPr>
        <w:pStyle w:val="Odsekzoznamu"/>
        <w:spacing w:before="100" w:beforeAutospacing="1" w:after="100" w:afterAutospacing="1" w:line="360" w:lineRule="auto"/>
        <w:ind w:left="1353"/>
        <w:jc w:val="both"/>
        <w:rPr>
          <w:rFonts w:cstheme="minorHAnsi"/>
        </w:rPr>
      </w:pPr>
    </w:p>
    <w:p w14:paraId="2B97B3F2" w14:textId="3FB3F7BE" w:rsidR="00AE537B" w:rsidRPr="001E6B06" w:rsidRDefault="000C0650" w:rsidP="00D421EA">
      <w:pPr>
        <w:pStyle w:val="Odsekzoznamu"/>
        <w:numPr>
          <w:ilvl w:val="0"/>
          <w:numId w:val="7"/>
        </w:numPr>
        <w:spacing w:before="100" w:beforeAutospacing="1" w:after="100" w:afterAutospacing="1" w:line="360" w:lineRule="auto"/>
        <w:jc w:val="both"/>
        <w:rPr>
          <w:rFonts w:cstheme="minorHAnsi"/>
        </w:rPr>
      </w:pPr>
      <w:r w:rsidRPr="001E6B06">
        <w:rPr>
          <w:rFonts w:cstheme="minorHAnsi"/>
        </w:rPr>
        <w:t>Národné poľnohospodárske a potravinárske centrum</w:t>
      </w:r>
      <w:r w:rsidR="00AE537B" w:rsidRPr="001E6B06">
        <w:rPr>
          <w:rFonts w:cstheme="minorHAnsi"/>
        </w:rPr>
        <w:t>,</w:t>
      </w:r>
    </w:p>
    <w:p w14:paraId="75DF111E" w14:textId="629DE383" w:rsidR="00AE537B" w:rsidRPr="001E6B06" w:rsidRDefault="000C0650" w:rsidP="00D421EA">
      <w:pPr>
        <w:pStyle w:val="Odsekzoznamu"/>
        <w:numPr>
          <w:ilvl w:val="0"/>
          <w:numId w:val="7"/>
        </w:numPr>
        <w:spacing w:before="100" w:beforeAutospacing="1" w:after="100" w:afterAutospacing="1" w:line="360" w:lineRule="auto"/>
        <w:jc w:val="both"/>
        <w:rPr>
          <w:rFonts w:cstheme="minorHAnsi"/>
        </w:rPr>
      </w:pPr>
      <w:r w:rsidRPr="001E6B06">
        <w:rPr>
          <w:rFonts w:cstheme="minorHAnsi"/>
        </w:rPr>
        <w:t>Slovenská poľnohospodárska univerzita v Nitre</w:t>
      </w:r>
      <w:r w:rsidR="00AE537B" w:rsidRPr="001E6B06">
        <w:rPr>
          <w:rFonts w:cstheme="minorHAnsi"/>
        </w:rPr>
        <w:t>,</w:t>
      </w:r>
    </w:p>
    <w:p w14:paraId="09A0B3AC" w14:textId="5EBE58EA" w:rsidR="00AE537B" w:rsidRPr="001E6B06" w:rsidRDefault="00AE537B" w:rsidP="00D421EA">
      <w:pPr>
        <w:pStyle w:val="Odsekzoznamu"/>
        <w:numPr>
          <w:ilvl w:val="0"/>
          <w:numId w:val="7"/>
        </w:numPr>
        <w:spacing w:before="100" w:beforeAutospacing="1" w:after="100" w:afterAutospacing="1" w:line="360" w:lineRule="auto"/>
        <w:jc w:val="both"/>
        <w:rPr>
          <w:rFonts w:cstheme="minorHAnsi"/>
        </w:rPr>
      </w:pPr>
      <w:r w:rsidRPr="001E6B06">
        <w:rPr>
          <w:rFonts w:cstheme="minorHAnsi"/>
        </w:rPr>
        <w:t xml:space="preserve">Plemenárske služby Slovenskej republiky, </w:t>
      </w:r>
      <w:proofErr w:type="spellStart"/>
      <w:r w:rsidRPr="001E6B06">
        <w:rPr>
          <w:rFonts w:cstheme="minorHAnsi"/>
        </w:rPr>
        <w:t>š.p</w:t>
      </w:r>
      <w:proofErr w:type="spellEnd"/>
      <w:r w:rsidRPr="001E6B06">
        <w:rPr>
          <w:rFonts w:cstheme="minorHAnsi"/>
        </w:rPr>
        <w:t>.,</w:t>
      </w:r>
    </w:p>
    <w:p w14:paraId="7519860D" w14:textId="11FA82C0" w:rsidR="00AE537B" w:rsidRPr="001E6B06" w:rsidRDefault="004F52BB" w:rsidP="00D421EA">
      <w:pPr>
        <w:pStyle w:val="Odsekzoznamu"/>
        <w:numPr>
          <w:ilvl w:val="0"/>
          <w:numId w:val="7"/>
        </w:numPr>
        <w:spacing w:before="100" w:beforeAutospacing="1" w:after="100" w:afterAutospacing="1" w:line="360" w:lineRule="auto"/>
        <w:jc w:val="both"/>
        <w:rPr>
          <w:rFonts w:cstheme="minorHAnsi"/>
        </w:rPr>
      </w:pPr>
      <w:r w:rsidRPr="001E6B06">
        <w:rPr>
          <w:rFonts w:cstheme="minorHAnsi"/>
        </w:rPr>
        <w:t>Zväz chovateľov slovenského strakatého dobytka na Slovensku</w:t>
      </w:r>
      <w:r w:rsidR="00AE537B" w:rsidRPr="001E6B06">
        <w:rPr>
          <w:rFonts w:cstheme="minorHAnsi"/>
        </w:rPr>
        <w:t xml:space="preserve"> – družstvo</w:t>
      </w:r>
      <w:r w:rsidR="00A104C2" w:rsidRPr="001E6B06">
        <w:rPr>
          <w:rFonts w:cstheme="minorHAnsi"/>
        </w:rPr>
        <w:t>,</w:t>
      </w:r>
    </w:p>
    <w:p w14:paraId="29AE3BE9" w14:textId="77777777" w:rsidR="00F2488F" w:rsidRPr="001E6B06" w:rsidRDefault="00F2488F" w:rsidP="00F2488F">
      <w:pPr>
        <w:pStyle w:val="Odsekzoznamu"/>
        <w:numPr>
          <w:ilvl w:val="0"/>
          <w:numId w:val="7"/>
        </w:numPr>
        <w:spacing w:before="100" w:beforeAutospacing="1" w:after="100" w:afterAutospacing="1" w:line="360" w:lineRule="auto"/>
        <w:jc w:val="both"/>
        <w:rPr>
          <w:rFonts w:cstheme="minorHAnsi"/>
        </w:rPr>
      </w:pPr>
      <w:r w:rsidRPr="001E6B06">
        <w:rPr>
          <w:rFonts w:cstheme="minorHAnsi"/>
        </w:rPr>
        <w:t>Slovenská poľnohospodárska a potravinárska komora,</w:t>
      </w:r>
    </w:p>
    <w:p w14:paraId="2213460A" w14:textId="2FCEFDD8" w:rsidR="00F2488F" w:rsidRPr="001E6B06" w:rsidRDefault="00F2488F" w:rsidP="00F2488F">
      <w:pPr>
        <w:pStyle w:val="Odsekzoznamu"/>
        <w:numPr>
          <w:ilvl w:val="0"/>
          <w:numId w:val="7"/>
        </w:numPr>
        <w:spacing w:before="100" w:beforeAutospacing="1" w:after="100" w:afterAutospacing="1" w:line="360" w:lineRule="auto"/>
        <w:jc w:val="both"/>
        <w:rPr>
          <w:rFonts w:cstheme="minorHAnsi"/>
        </w:rPr>
      </w:pPr>
      <w:r w:rsidRPr="001E6B06">
        <w:rPr>
          <w:rFonts w:cstheme="minorHAnsi"/>
        </w:rPr>
        <w:t>Štátn</w:t>
      </w:r>
      <w:r w:rsidR="004F52BB" w:rsidRPr="001E6B06">
        <w:rPr>
          <w:rFonts w:cstheme="minorHAnsi"/>
        </w:rPr>
        <w:t>a</w:t>
      </w:r>
      <w:r w:rsidRPr="001E6B06">
        <w:rPr>
          <w:rFonts w:cstheme="minorHAnsi"/>
        </w:rPr>
        <w:t xml:space="preserve"> veterinárna a potravinová správa Slovenskej republiky.</w:t>
      </w:r>
    </w:p>
    <w:p w14:paraId="39AC1E0F" w14:textId="77777777" w:rsidR="00AE537B" w:rsidRPr="001E6B06" w:rsidRDefault="00AE537B" w:rsidP="00D421EA">
      <w:pPr>
        <w:spacing w:before="100" w:beforeAutospacing="1" w:after="100" w:afterAutospacing="1" w:line="360" w:lineRule="auto"/>
        <w:jc w:val="both"/>
        <w:rPr>
          <w:rFonts w:cstheme="minorHAnsi"/>
        </w:rPr>
      </w:pPr>
    </w:p>
    <w:p w14:paraId="3706B063" w14:textId="287B78FA" w:rsidR="00AD0AD4" w:rsidRPr="005B2CC1" w:rsidRDefault="00AE537B" w:rsidP="00D421EA">
      <w:pPr>
        <w:spacing w:before="100" w:beforeAutospacing="1" w:after="100" w:afterAutospacing="1" w:line="360" w:lineRule="auto"/>
        <w:jc w:val="both"/>
        <w:rPr>
          <w:rFonts w:cstheme="minorHAnsi"/>
        </w:rPr>
      </w:pPr>
      <w:r w:rsidRPr="001E6B06">
        <w:rPr>
          <w:rFonts w:cstheme="minorHAnsi"/>
        </w:rPr>
        <w:t xml:space="preserve">Vyhodnotenie Výzvy </w:t>
      </w:r>
      <w:r w:rsidR="002D5E15" w:rsidRPr="001E6B06">
        <w:rPr>
          <w:rFonts w:cstheme="minorHAnsi"/>
        </w:rPr>
        <w:t xml:space="preserve">bude prebiehať priebežne podľa počtu </w:t>
      </w:r>
      <w:proofErr w:type="spellStart"/>
      <w:r w:rsidR="002D5E15" w:rsidRPr="001E6B06">
        <w:rPr>
          <w:rFonts w:cstheme="minorHAnsi"/>
        </w:rPr>
        <w:t>obdržaných</w:t>
      </w:r>
      <w:proofErr w:type="spellEnd"/>
      <w:r w:rsidR="002D5E15" w:rsidRPr="001E6B06">
        <w:rPr>
          <w:rFonts w:cstheme="minorHAnsi"/>
        </w:rPr>
        <w:t xml:space="preserve"> žiadostí a uváženia Vyhlasovateľa</w:t>
      </w:r>
      <w:r w:rsidRPr="001E6B06">
        <w:rPr>
          <w:rFonts w:cstheme="minorHAnsi"/>
        </w:rPr>
        <w:t xml:space="preserve">. Výsledky Výzvy budú </w:t>
      </w:r>
      <w:r w:rsidR="00D421EA" w:rsidRPr="001E6B06">
        <w:rPr>
          <w:rFonts w:cstheme="minorHAnsi"/>
        </w:rPr>
        <w:t xml:space="preserve">zverejnené na webovom sídle </w:t>
      </w:r>
      <w:r w:rsidR="00B163EB" w:rsidRPr="001E6B06">
        <w:rPr>
          <w:rFonts w:cstheme="minorHAnsi"/>
        </w:rPr>
        <w:t>Národné</w:t>
      </w:r>
      <w:r w:rsidR="004F52BB" w:rsidRPr="001E6B06">
        <w:rPr>
          <w:rFonts w:cstheme="minorHAnsi"/>
        </w:rPr>
        <w:t>ho</w:t>
      </w:r>
      <w:r w:rsidR="00B163EB" w:rsidRPr="001E6B06">
        <w:rPr>
          <w:rFonts w:cstheme="minorHAnsi"/>
        </w:rPr>
        <w:t xml:space="preserve"> poľnohospodárske</w:t>
      </w:r>
      <w:r w:rsidR="004F52BB" w:rsidRPr="001E6B06">
        <w:rPr>
          <w:rFonts w:cstheme="minorHAnsi"/>
        </w:rPr>
        <w:t>ho</w:t>
      </w:r>
      <w:r w:rsidR="00B163EB" w:rsidRPr="001E6B06">
        <w:rPr>
          <w:rFonts w:cstheme="minorHAnsi"/>
        </w:rPr>
        <w:t xml:space="preserve"> a potravinárske</w:t>
      </w:r>
      <w:r w:rsidR="004F52BB" w:rsidRPr="001E6B06">
        <w:rPr>
          <w:rFonts w:cstheme="minorHAnsi"/>
        </w:rPr>
        <w:t>ho</w:t>
      </w:r>
      <w:r w:rsidR="00B163EB" w:rsidRPr="001E6B06">
        <w:rPr>
          <w:rFonts w:cstheme="minorHAnsi"/>
        </w:rPr>
        <w:t xml:space="preserve"> centr</w:t>
      </w:r>
      <w:r w:rsidR="004F52BB" w:rsidRPr="001E6B06">
        <w:rPr>
          <w:rFonts w:cstheme="minorHAnsi"/>
        </w:rPr>
        <w:t>a</w:t>
      </w:r>
      <w:r w:rsidR="00D421EA" w:rsidRPr="001E6B06">
        <w:rPr>
          <w:rFonts w:cstheme="minorHAnsi"/>
        </w:rPr>
        <w:t xml:space="preserve"> a zároveň budú </w:t>
      </w:r>
      <w:r w:rsidRPr="001E6B06">
        <w:rPr>
          <w:rFonts w:cstheme="minorHAnsi"/>
        </w:rPr>
        <w:t xml:space="preserve">všetkým žiadateľom oznámené </w:t>
      </w:r>
      <w:r w:rsidR="00D421EA" w:rsidRPr="001E6B06">
        <w:rPr>
          <w:rFonts w:cstheme="minorHAnsi"/>
        </w:rPr>
        <w:t xml:space="preserve">e-mailom do </w:t>
      </w:r>
      <w:r w:rsidR="005A7A56" w:rsidRPr="001E6B06">
        <w:rPr>
          <w:rFonts w:cstheme="minorHAnsi"/>
        </w:rPr>
        <w:t>10 pracovných</w:t>
      </w:r>
      <w:r w:rsidR="00D421EA" w:rsidRPr="001E6B06">
        <w:rPr>
          <w:rFonts w:cstheme="minorHAnsi"/>
        </w:rPr>
        <w:t xml:space="preserve"> dní od Vyhodnotenia Výzvy</w:t>
      </w:r>
      <w:r w:rsidRPr="001E6B06">
        <w:rPr>
          <w:rFonts w:cstheme="minorHAnsi"/>
        </w:rPr>
        <w:t xml:space="preserve">. </w:t>
      </w:r>
    </w:p>
    <w:p w14:paraId="27F2E295" w14:textId="1D4857D9" w:rsidR="00AD0AD4" w:rsidRPr="001E6B06" w:rsidRDefault="00AD0AD4" w:rsidP="00D421EA">
      <w:pPr>
        <w:pStyle w:val="Odsekzoznamu"/>
        <w:numPr>
          <w:ilvl w:val="0"/>
          <w:numId w:val="19"/>
        </w:numPr>
        <w:spacing w:before="100" w:beforeAutospacing="1" w:after="100" w:afterAutospacing="1" w:line="360" w:lineRule="auto"/>
        <w:jc w:val="both"/>
        <w:rPr>
          <w:rFonts w:cstheme="minorHAnsi"/>
          <w:b/>
          <w:bCs/>
        </w:rPr>
      </w:pPr>
      <w:r w:rsidRPr="001E6B06">
        <w:rPr>
          <w:rFonts w:cstheme="minorHAnsi"/>
          <w:b/>
          <w:bCs/>
        </w:rPr>
        <w:t>Prijatie Predmetu Výzvy</w:t>
      </w:r>
    </w:p>
    <w:p w14:paraId="2062E297" w14:textId="3854CE4F" w:rsidR="00AE537B" w:rsidRPr="001E6B06" w:rsidRDefault="00AE537B" w:rsidP="00D421EA">
      <w:pPr>
        <w:spacing w:before="100" w:beforeAutospacing="1" w:after="100" w:afterAutospacing="1" w:line="360" w:lineRule="auto"/>
        <w:jc w:val="both"/>
        <w:rPr>
          <w:rFonts w:cstheme="minorHAnsi"/>
        </w:rPr>
      </w:pPr>
      <w:r w:rsidRPr="001E6B06">
        <w:rPr>
          <w:rFonts w:cstheme="minorHAnsi"/>
        </w:rPr>
        <w:t xml:space="preserve">Prijatie </w:t>
      </w:r>
      <w:r w:rsidR="00AD0AD4" w:rsidRPr="001E6B06">
        <w:rPr>
          <w:rFonts w:cstheme="minorHAnsi"/>
        </w:rPr>
        <w:t>P</w:t>
      </w:r>
      <w:r w:rsidRPr="001E6B06">
        <w:rPr>
          <w:rFonts w:cstheme="minorHAnsi"/>
        </w:rPr>
        <w:t>redmetu Výzvy je podmienené podpisom Zmluvy o spolupráci pri riešení projektu (ďalej ako ,,</w:t>
      </w:r>
      <w:r w:rsidRPr="001E6B06">
        <w:rPr>
          <w:rFonts w:cstheme="minorHAnsi"/>
          <w:b/>
          <w:bCs/>
        </w:rPr>
        <w:t>Zmluva</w:t>
      </w:r>
      <w:r w:rsidRPr="001E6B06">
        <w:rPr>
          <w:rFonts w:cstheme="minorHAnsi"/>
        </w:rPr>
        <w:t xml:space="preserve">“). Návrh Zmluvy je žiadateľom dostupný k nahliadnutiu v Prílohe 2. </w:t>
      </w:r>
    </w:p>
    <w:p w14:paraId="6B3A94AB" w14:textId="62E7569D" w:rsidR="00AD0AD4" w:rsidRPr="001E6B06" w:rsidRDefault="00AD0AD4" w:rsidP="00D421EA">
      <w:pPr>
        <w:pStyle w:val="Odsekzoznamu"/>
        <w:numPr>
          <w:ilvl w:val="1"/>
          <w:numId w:val="19"/>
        </w:numPr>
        <w:spacing w:before="100" w:beforeAutospacing="1" w:after="100" w:afterAutospacing="1" w:line="360" w:lineRule="auto"/>
        <w:jc w:val="both"/>
        <w:rPr>
          <w:rFonts w:cstheme="minorHAnsi"/>
          <w:b/>
          <w:bCs/>
        </w:rPr>
      </w:pPr>
      <w:r w:rsidRPr="001E6B06">
        <w:rPr>
          <w:rFonts w:cstheme="minorHAnsi"/>
          <w:b/>
          <w:bCs/>
        </w:rPr>
        <w:t xml:space="preserve"> Záväzky plynúce z prijatia Predmetu Výzvy</w:t>
      </w:r>
    </w:p>
    <w:p w14:paraId="798DB5F2" w14:textId="437FD9A8" w:rsidR="00AD0AD4" w:rsidRPr="005B2CC1" w:rsidRDefault="00AD0AD4" w:rsidP="005B2CC1">
      <w:pPr>
        <w:spacing w:before="100" w:beforeAutospacing="1" w:after="100" w:afterAutospacing="1" w:line="360" w:lineRule="auto"/>
        <w:jc w:val="both"/>
        <w:rPr>
          <w:rFonts w:cstheme="minorHAnsi"/>
        </w:rPr>
      </w:pPr>
      <w:r w:rsidRPr="001E6B06">
        <w:rPr>
          <w:rFonts w:cstheme="minorHAnsi"/>
        </w:rPr>
        <w:t xml:space="preserve">Vedecký charakter Projektu vyžaduje realizáciu výskumných aktivít </w:t>
      </w:r>
      <w:r w:rsidR="00B163EB" w:rsidRPr="001E6B06">
        <w:rPr>
          <w:rFonts w:cstheme="minorHAnsi"/>
        </w:rPr>
        <w:t>NPPC</w:t>
      </w:r>
      <w:r w:rsidRPr="001E6B06">
        <w:rPr>
          <w:rFonts w:cstheme="minorHAnsi"/>
        </w:rPr>
        <w:t xml:space="preserve"> v chovoch príjemcov Predmetu Výzvy (ďalej ako ,,</w:t>
      </w:r>
      <w:r w:rsidRPr="001E6B06">
        <w:rPr>
          <w:rFonts w:cstheme="minorHAnsi"/>
          <w:b/>
          <w:bCs/>
        </w:rPr>
        <w:t>Príjemcovia</w:t>
      </w:r>
      <w:r w:rsidRPr="001E6B06">
        <w:rPr>
          <w:rFonts w:cstheme="minorHAnsi"/>
        </w:rPr>
        <w:t>“) a plnú súčinnosť ich štatutárnych orgánov a poverených zamestnancov. Povinnosti Príjemcov okrem iného zahŕňajú:</w:t>
      </w:r>
    </w:p>
    <w:p w14:paraId="505F42EE" w14:textId="248AC54D" w:rsidR="00387467" w:rsidRPr="001E6B06" w:rsidRDefault="00387467" w:rsidP="00387467">
      <w:pPr>
        <w:pStyle w:val="Odsekzoznamu"/>
        <w:numPr>
          <w:ilvl w:val="1"/>
          <w:numId w:val="18"/>
        </w:numPr>
        <w:spacing w:before="100" w:beforeAutospacing="1" w:after="100" w:afterAutospacing="1" w:line="360" w:lineRule="auto"/>
        <w:rPr>
          <w:rFonts w:cstheme="minorHAnsi"/>
        </w:rPr>
      </w:pPr>
      <w:r w:rsidRPr="001E6B06">
        <w:rPr>
          <w:rFonts w:cstheme="minorHAnsi"/>
        </w:rPr>
        <w:t xml:space="preserve">výber zvierat a ich časovú prípravu pre </w:t>
      </w:r>
      <w:proofErr w:type="spellStart"/>
      <w:r w:rsidRPr="001E6B06">
        <w:rPr>
          <w:rFonts w:cstheme="minorHAnsi"/>
        </w:rPr>
        <w:t>embryotransf</w:t>
      </w:r>
      <w:r w:rsidR="00741A21" w:rsidRPr="001E6B06">
        <w:rPr>
          <w:rFonts w:cstheme="minorHAnsi"/>
        </w:rPr>
        <w:t>e</w:t>
      </w:r>
      <w:r w:rsidRPr="001E6B06">
        <w:rPr>
          <w:rFonts w:cstheme="minorHAnsi"/>
        </w:rPr>
        <w:t>r</w:t>
      </w:r>
      <w:proofErr w:type="spellEnd"/>
      <w:r w:rsidRPr="001E6B06">
        <w:rPr>
          <w:rFonts w:cstheme="minorHAnsi"/>
        </w:rPr>
        <w:t xml:space="preserve"> spolu s externým servisom a veterinárnou službou, </w:t>
      </w:r>
    </w:p>
    <w:p w14:paraId="26F5084D" w14:textId="6E4295B5" w:rsidR="00AD0AD4" w:rsidRPr="001E6B06" w:rsidRDefault="00AD0AD4" w:rsidP="00D421EA">
      <w:pPr>
        <w:pStyle w:val="Odsekzoznamu"/>
        <w:numPr>
          <w:ilvl w:val="1"/>
          <w:numId w:val="18"/>
        </w:numPr>
        <w:spacing w:before="100" w:beforeAutospacing="1" w:after="100" w:afterAutospacing="1" w:line="360" w:lineRule="auto"/>
        <w:rPr>
          <w:rFonts w:cstheme="minorHAnsi"/>
        </w:rPr>
      </w:pPr>
      <w:r w:rsidRPr="001E6B06">
        <w:rPr>
          <w:rFonts w:cstheme="minorHAnsi"/>
        </w:rPr>
        <w:t>hormonálnu prípravu zvierat,</w:t>
      </w:r>
    </w:p>
    <w:p w14:paraId="214C3ACE" w14:textId="7B87A9E4" w:rsidR="00AD0AD4" w:rsidRPr="001E6B06" w:rsidRDefault="00AD0AD4" w:rsidP="00D421EA">
      <w:pPr>
        <w:pStyle w:val="Odsekzoznamu"/>
        <w:numPr>
          <w:ilvl w:val="1"/>
          <w:numId w:val="18"/>
        </w:numPr>
        <w:spacing w:before="100" w:beforeAutospacing="1" w:after="100" w:afterAutospacing="1" w:line="360" w:lineRule="auto"/>
        <w:rPr>
          <w:rFonts w:cstheme="minorHAnsi"/>
        </w:rPr>
      </w:pPr>
      <w:r w:rsidRPr="001E6B06">
        <w:rPr>
          <w:rFonts w:cstheme="minorHAnsi"/>
        </w:rPr>
        <w:t>nákup prípravkov pre synchronizáciu,</w:t>
      </w:r>
    </w:p>
    <w:p w14:paraId="2674BE02" w14:textId="7345F001" w:rsidR="00AD0AD4" w:rsidRPr="001E6B06" w:rsidRDefault="00AD0AD4" w:rsidP="00D421EA">
      <w:pPr>
        <w:pStyle w:val="Odsekzoznamu"/>
        <w:numPr>
          <w:ilvl w:val="1"/>
          <w:numId w:val="18"/>
        </w:numPr>
        <w:spacing w:before="100" w:beforeAutospacing="1" w:after="100" w:afterAutospacing="1" w:line="360" w:lineRule="auto"/>
        <w:rPr>
          <w:rFonts w:cstheme="minorHAnsi"/>
        </w:rPr>
      </w:pPr>
      <w:r w:rsidRPr="001E6B06">
        <w:rPr>
          <w:rFonts w:cstheme="minorHAnsi"/>
        </w:rPr>
        <w:t>výber a úhradu externého servisu na transplantáciu embryí,</w:t>
      </w:r>
    </w:p>
    <w:p w14:paraId="5D1545EE" w14:textId="717F2C24" w:rsidR="00387467" w:rsidRPr="001E6B06" w:rsidRDefault="00387467" w:rsidP="00D421EA">
      <w:pPr>
        <w:pStyle w:val="Odsekzoznamu"/>
        <w:numPr>
          <w:ilvl w:val="1"/>
          <w:numId w:val="18"/>
        </w:numPr>
        <w:spacing w:before="100" w:beforeAutospacing="1" w:after="100" w:afterAutospacing="1" w:line="360" w:lineRule="auto"/>
        <w:rPr>
          <w:rFonts w:cstheme="minorHAnsi"/>
        </w:rPr>
      </w:pPr>
      <w:r w:rsidRPr="001E6B06">
        <w:rPr>
          <w:rFonts w:cstheme="minorHAnsi"/>
        </w:rPr>
        <w:t xml:space="preserve">prevzatie </w:t>
      </w:r>
      <w:r w:rsidR="00AB7CA2" w:rsidRPr="001E6B06">
        <w:rPr>
          <w:rFonts w:cstheme="minorHAnsi"/>
        </w:rPr>
        <w:t xml:space="preserve">embryí od Vyhlasovateľa </w:t>
      </w:r>
      <w:r w:rsidRPr="001E6B06">
        <w:rPr>
          <w:rFonts w:cstheme="minorHAnsi"/>
        </w:rPr>
        <w:t>a</w:t>
      </w:r>
      <w:r w:rsidR="00AB7CA2" w:rsidRPr="001E6B06">
        <w:rPr>
          <w:rFonts w:cstheme="minorHAnsi"/>
        </w:rPr>
        <w:t xml:space="preserve"> ich následný </w:t>
      </w:r>
      <w:r w:rsidRPr="001E6B06">
        <w:rPr>
          <w:rFonts w:cstheme="minorHAnsi"/>
        </w:rPr>
        <w:t xml:space="preserve">transport </w:t>
      </w:r>
      <w:r w:rsidR="00A104C2" w:rsidRPr="001E6B06">
        <w:rPr>
          <w:rFonts w:cstheme="minorHAnsi"/>
        </w:rPr>
        <w:t>do miesta využitia</w:t>
      </w:r>
      <w:r w:rsidR="00C6636E" w:rsidRPr="001E6B06">
        <w:rPr>
          <w:rFonts w:cstheme="minorHAnsi"/>
        </w:rPr>
        <w:t>,</w:t>
      </w:r>
      <w:r w:rsidRPr="001E6B06">
        <w:rPr>
          <w:rFonts w:cstheme="minorHAnsi"/>
        </w:rPr>
        <w:t xml:space="preserve"> </w:t>
      </w:r>
    </w:p>
    <w:p w14:paraId="67AA18A2" w14:textId="5FBE1A59" w:rsidR="00AD0AD4" w:rsidRPr="001E6B06" w:rsidRDefault="00AD0AD4" w:rsidP="00D421EA">
      <w:pPr>
        <w:pStyle w:val="Odsekzoznamu"/>
        <w:numPr>
          <w:ilvl w:val="1"/>
          <w:numId w:val="18"/>
        </w:numPr>
        <w:spacing w:before="100" w:beforeAutospacing="1" w:after="100" w:afterAutospacing="1" w:line="360" w:lineRule="auto"/>
        <w:rPr>
          <w:rFonts w:cstheme="minorHAnsi"/>
        </w:rPr>
      </w:pPr>
      <w:r w:rsidRPr="001E6B06">
        <w:rPr>
          <w:rFonts w:cstheme="minorHAnsi"/>
        </w:rPr>
        <w:lastRenderedPageBreak/>
        <w:t xml:space="preserve">starostlivosť o recipientky počas gravidity s cieľom minimalizovať straty potratmi a úhynmi s ohľadom na čo najefektívnejšie využitie finančných prostriedkov použitých na nákup geneticky vysokohodnotných embryí, </w:t>
      </w:r>
    </w:p>
    <w:p w14:paraId="037FEAC1" w14:textId="65250366" w:rsidR="00AD0AD4" w:rsidRPr="001E6B06" w:rsidRDefault="00AD0AD4" w:rsidP="00D421EA">
      <w:pPr>
        <w:pStyle w:val="Odsekzoznamu"/>
        <w:numPr>
          <w:ilvl w:val="1"/>
          <w:numId w:val="18"/>
        </w:numPr>
        <w:spacing w:before="100" w:beforeAutospacing="1" w:after="100" w:afterAutospacing="1" w:line="360" w:lineRule="auto"/>
        <w:rPr>
          <w:rFonts w:cstheme="minorHAnsi"/>
        </w:rPr>
      </w:pPr>
      <w:r w:rsidRPr="001E6B06">
        <w:rPr>
          <w:rFonts w:cstheme="minorHAnsi"/>
        </w:rPr>
        <w:t xml:space="preserve">po narodení odchovávať zvieratá v súlade so správnou </w:t>
      </w:r>
      <w:r w:rsidR="00CE5AD1" w:rsidRPr="001E6B06">
        <w:rPr>
          <w:rFonts w:cstheme="minorHAnsi"/>
        </w:rPr>
        <w:t>chovateľskou</w:t>
      </w:r>
      <w:r w:rsidRPr="001E6B06">
        <w:rPr>
          <w:rFonts w:cstheme="minorHAnsi"/>
        </w:rPr>
        <w:t xml:space="preserve"> praxou,</w:t>
      </w:r>
    </w:p>
    <w:p w14:paraId="5D5D90CE" w14:textId="40AB135A" w:rsidR="00AD0AD4" w:rsidRPr="001E6B06" w:rsidRDefault="00AD0AD4" w:rsidP="00D421EA">
      <w:pPr>
        <w:pStyle w:val="Odsekzoznamu"/>
        <w:numPr>
          <w:ilvl w:val="1"/>
          <w:numId w:val="18"/>
        </w:numPr>
        <w:spacing w:before="100" w:beforeAutospacing="1" w:after="100" w:afterAutospacing="1" w:line="360" w:lineRule="auto"/>
        <w:rPr>
          <w:rFonts w:cstheme="minorHAnsi"/>
          <w:color w:val="FF0000"/>
        </w:rPr>
      </w:pPr>
      <w:r w:rsidRPr="001E6B06">
        <w:rPr>
          <w:rFonts w:cstheme="minorHAnsi"/>
        </w:rPr>
        <w:t>nescudzenie takto získan</w:t>
      </w:r>
      <w:r w:rsidR="00CE5AD1" w:rsidRPr="001E6B06">
        <w:rPr>
          <w:rFonts w:cstheme="minorHAnsi"/>
        </w:rPr>
        <w:t>ých</w:t>
      </w:r>
      <w:r w:rsidRPr="001E6B06">
        <w:rPr>
          <w:rFonts w:cstheme="minorHAnsi"/>
        </w:rPr>
        <w:t xml:space="preserve"> zvierat, u samičieho potomstva do </w:t>
      </w:r>
      <w:r w:rsidR="00593103" w:rsidRPr="001E6B06">
        <w:rPr>
          <w:rFonts w:cstheme="minorHAnsi"/>
        </w:rPr>
        <w:t>5 rokov</w:t>
      </w:r>
      <w:r w:rsidRPr="001E6B06">
        <w:rPr>
          <w:rFonts w:cstheme="minorHAnsi"/>
        </w:rPr>
        <w:t xml:space="preserve"> a u samčieho po dobu </w:t>
      </w:r>
      <w:r w:rsidR="00593103" w:rsidRPr="001E6B06">
        <w:rPr>
          <w:rFonts w:cstheme="minorHAnsi"/>
        </w:rPr>
        <w:t xml:space="preserve">do </w:t>
      </w:r>
      <w:r w:rsidRPr="001E6B06">
        <w:rPr>
          <w:rFonts w:cstheme="minorHAnsi"/>
        </w:rPr>
        <w:t xml:space="preserve">6 mesiacov v súlade s vedeckými úlohami </w:t>
      </w:r>
      <w:r w:rsidR="00C51E94" w:rsidRPr="001E6B06">
        <w:rPr>
          <w:rFonts w:cstheme="minorHAnsi"/>
        </w:rPr>
        <w:t>NPPC</w:t>
      </w:r>
      <w:r w:rsidR="00593103" w:rsidRPr="001E6B06">
        <w:rPr>
          <w:rFonts w:cstheme="minorHAnsi"/>
        </w:rPr>
        <w:t xml:space="preserve"> (s výnimkou veterinárom </w:t>
      </w:r>
      <w:r w:rsidR="00437FE7" w:rsidRPr="001E6B06">
        <w:rPr>
          <w:rFonts w:cstheme="minorHAnsi"/>
        </w:rPr>
        <w:t>indikovaných zdravotných stavov</w:t>
      </w:r>
      <w:r w:rsidR="00593103" w:rsidRPr="001E6B06">
        <w:rPr>
          <w:rFonts w:cstheme="minorHAnsi"/>
        </w:rPr>
        <w:t>)</w:t>
      </w:r>
      <w:r w:rsidR="00CE4F90" w:rsidRPr="001E6B06">
        <w:rPr>
          <w:rFonts w:cstheme="minorHAnsi"/>
        </w:rPr>
        <w:t>,</w:t>
      </w:r>
    </w:p>
    <w:p w14:paraId="69890C7E" w14:textId="747574B0" w:rsidR="00AD0AD4" w:rsidRPr="001E6B06" w:rsidRDefault="00AD0AD4" w:rsidP="00D421EA">
      <w:pPr>
        <w:pStyle w:val="Odsekzoznamu"/>
        <w:numPr>
          <w:ilvl w:val="1"/>
          <w:numId w:val="18"/>
        </w:numPr>
        <w:spacing w:before="100" w:beforeAutospacing="1" w:after="100" w:afterAutospacing="1" w:line="360" w:lineRule="auto"/>
        <w:rPr>
          <w:rFonts w:cstheme="minorHAnsi"/>
        </w:rPr>
      </w:pPr>
      <w:r w:rsidRPr="001E6B06">
        <w:rPr>
          <w:rFonts w:cstheme="minorHAnsi"/>
        </w:rPr>
        <w:t>nescudzenie recipient</w:t>
      </w:r>
      <w:r w:rsidR="00741A21" w:rsidRPr="001E6B06">
        <w:rPr>
          <w:rFonts w:cstheme="minorHAnsi"/>
        </w:rPr>
        <w:t>o</w:t>
      </w:r>
      <w:r w:rsidR="0094627A" w:rsidRPr="001E6B06">
        <w:rPr>
          <w:rFonts w:cstheme="minorHAnsi"/>
        </w:rPr>
        <w:t>k</w:t>
      </w:r>
      <w:r w:rsidRPr="001E6B06">
        <w:rPr>
          <w:rFonts w:cstheme="minorHAnsi"/>
        </w:rPr>
        <w:t xml:space="preserve"> embryí pred narodením potomstva, </w:t>
      </w:r>
    </w:p>
    <w:p w14:paraId="2FEE2E22" w14:textId="5C555225" w:rsidR="00AD0AD4" w:rsidRPr="001E6B06" w:rsidRDefault="00AD0AD4" w:rsidP="00D421EA">
      <w:pPr>
        <w:pStyle w:val="Odsekzoznamu"/>
        <w:numPr>
          <w:ilvl w:val="1"/>
          <w:numId w:val="18"/>
        </w:numPr>
        <w:spacing w:before="100" w:beforeAutospacing="1" w:after="100" w:afterAutospacing="1" w:line="360" w:lineRule="auto"/>
        <w:rPr>
          <w:rFonts w:cstheme="minorHAnsi"/>
        </w:rPr>
      </w:pPr>
      <w:r w:rsidRPr="001E6B06">
        <w:rPr>
          <w:rFonts w:cstheme="minorHAnsi"/>
        </w:rPr>
        <w:t xml:space="preserve">poskytnutie prístupu </w:t>
      </w:r>
      <w:r w:rsidR="00C51E94" w:rsidRPr="001E6B06">
        <w:rPr>
          <w:rFonts w:cstheme="minorHAnsi"/>
        </w:rPr>
        <w:t>NPPC</w:t>
      </w:r>
      <w:r w:rsidRPr="001E6B06">
        <w:rPr>
          <w:rFonts w:cstheme="minorHAnsi"/>
        </w:rPr>
        <w:t>, ku všetkým potrebným informáciám a údajom po dobu do ukončenia udržateľnosti Projektu.</w:t>
      </w:r>
    </w:p>
    <w:p w14:paraId="4C15ED32" w14:textId="5E3A5300" w:rsidR="00AD0AD4" w:rsidRPr="00DE60A2" w:rsidRDefault="00AD0AD4" w:rsidP="00D421EA">
      <w:pPr>
        <w:spacing w:before="100" w:beforeAutospacing="1" w:after="100" w:afterAutospacing="1" w:line="360" w:lineRule="auto"/>
        <w:jc w:val="both"/>
        <w:rPr>
          <w:rFonts w:cstheme="minorHAnsi"/>
        </w:rPr>
      </w:pPr>
      <w:r w:rsidRPr="00DE60A2">
        <w:rPr>
          <w:rFonts w:cstheme="minorHAnsi"/>
        </w:rPr>
        <w:t xml:space="preserve"> Plné znenie práv a povinností Príjemcov </w:t>
      </w:r>
      <w:r w:rsidR="00A104C2" w:rsidRPr="00DE60A2">
        <w:rPr>
          <w:rFonts w:cstheme="minorHAnsi"/>
        </w:rPr>
        <w:t xml:space="preserve">(ako Partner) </w:t>
      </w:r>
      <w:r w:rsidRPr="00DE60A2">
        <w:rPr>
          <w:rFonts w:cstheme="minorHAnsi"/>
        </w:rPr>
        <w:t>je upravené Zmluvou</w:t>
      </w:r>
      <w:r w:rsidR="00A104C2" w:rsidRPr="00DE60A2">
        <w:rPr>
          <w:rFonts w:cstheme="minorHAnsi"/>
        </w:rPr>
        <w:t xml:space="preserve"> o spolupráci pri rieš</w:t>
      </w:r>
      <w:r w:rsidR="00593103" w:rsidRPr="00DE60A2">
        <w:rPr>
          <w:rFonts w:cstheme="minorHAnsi"/>
        </w:rPr>
        <w:t>e</w:t>
      </w:r>
      <w:r w:rsidR="00A104C2" w:rsidRPr="00DE60A2">
        <w:rPr>
          <w:rFonts w:cstheme="minorHAnsi"/>
        </w:rPr>
        <w:t>ní projektu a po jeho ukončení (Príloha 2)</w:t>
      </w:r>
      <w:r w:rsidRPr="00DE60A2">
        <w:rPr>
          <w:rFonts w:cstheme="minorHAnsi"/>
        </w:rPr>
        <w:t>.</w:t>
      </w:r>
    </w:p>
    <w:p w14:paraId="2223A3F9" w14:textId="1C9183E7" w:rsidR="00AE537B" w:rsidRPr="00DE60A2" w:rsidRDefault="00AE537B" w:rsidP="00D421EA">
      <w:pPr>
        <w:pStyle w:val="Nadpis1"/>
        <w:numPr>
          <w:ilvl w:val="0"/>
          <w:numId w:val="19"/>
        </w:numPr>
        <w:spacing w:before="100" w:beforeAutospacing="1" w:after="100" w:afterAutospacing="1" w:line="360" w:lineRule="auto"/>
        <w:rPr>
          <w:rFonts w:asciiTheme="minorHAnsi" w:hAnsiTheme="minorHAnsi" w:cstheme="minorHAnsi"/>
          <w:sz w:val="24"/>
          <w:szCs w:val="24"/>
        </w:rPr>
      </w:pPr>
      <w:r w:rsidRPr="00DE60A2">
        <w:rPr>
          <w:rFonts w:asciiTheme="minorHAnsi" w:hAnsiTheme="minorHAnsi" w:cstheme="minorHAnsi"/>
          <w:smallCaps w:val="0"/>
          <w:sz w:val="24"/>
          <w:szCs w:val="24"/>
          <w:lang w:val="sk-SK"/>
        </w:rPr>
        <w:t>Formálne náležitosti výzvy</w:t>
      </w:r>
    </w:p>
    <w:p w14:paraId="4C564F63" w14:textId="0539C03A" w:rsidR="00AE537B" w:rsidRPr="00DE60A2" w:rsidRDefault="00AD0AD4" w:rsidP="00D421EA">
      <w:pPr>
        <w:pStyle w:val="Nadpis2"/>
        <w:numPr>
          <w:ilvl w:val="1"/>
          <w:numId w:val="19"/>
        </w:numPr>
        <w:spacing w:before="100" w:beforeAutospacing="1" w:after="100" w:afterAutospacing="1" w:line="360" w:lineRule="auto"/>
        <w:rPr>
          <w:rFonts w:asciiTheme="minorHAnsi" w:hAnsiTheme="minorHAnsi" w:cstheme="minorHAnsi"/>
          <w:b w:val="0"/>
          <w:sz w:val="24"/>
          <w:szCs w:val="24"/>
        </w:rPr>
      </w:pPr>
      <w:r w:rsidRPr="00DE60A2">
        <w:rPr>
          <w:rFonts w:asciiTheme="minorHAnsi" w:hAnsiTheme="minorHAnsi" w:cstheme="minorHAnsi"/>
          <w:sz w:val="24"/>
          <w:szCs w:val="24"/>
        </w:rPr>
        <w:t xml:space="preserve"> </w:t>
      </w:r>
      <w:r w:rsidR="00AE537B" w:rsidRPr="00DE60A2">
        <w:rPr>
          <w:rFonts w:asciiTheme="minorHAnsi" w:hAnsiTheme="minorHAnsi" w:cstheme="minorHAnsi"/>
          <w:sz w:val="24"/>
          <w:szCs w:val="24"/>
        </w:rPr>
        <w:t xml:space="preserve">Kontaktné údaje Vyhlasovateľa </w:t>
      </w:r>
    </w:p>
    <w:p w14:paraId="4EF761B9" w14:textId="24342AA4" w:rsidR="00AE537B" w:rsidRDefault="00C51E94" w:rsidP="00D421EA">
      <w:pPr>
        <w:tabs>
          <w:tab w:val="left" w:pos="289"/>
        </w:tabs>
        <w:spacing w:before="100" w:beforeAutospacing="1" w:after="100" w:afterAutospacing="1" w:line="360" w:lineRule="auto"/>
        <w:jc w:val="both"/>
        <w:rPr>
          <w:rFonts w:cstheme="minorHAnsi"/>
        </w:rPr>
      </w:pPr>
      <w:r w:rsidRPr="00DE60A2">
        <w:rPr>
          <w:rFonts w:cstheme="minorHAnsi"/>
        </w:rPr>
        <w:t xml:space="preserve">Národné poľnohospodárske a potravinárske centrum, </w:t>
      </w:r>
      <w:proofErr w:type="spellStart"/>
      <w:r w:rsidRPr="00DE60A2">
        <w:rPr>
          <w:rFonts w:cstheme="minorHAnsi"/>
        </w:rPr>
        <w:t>Hlohovecká</w:t>
      </w:r>
      <w:proofErr w:type="spellEnd"/>
      <w:r w:rsidRPr="00DE60A2">
        <w:rPr>
          <w:rFonts w:cstheme="minorHAnsi"/>
        </w:rPr>
        <w:t xml:space="preserve"> 2, 951 41 Lužianky, IČO: 42 337 402, štátna príspevková organizácia</w:t>
      </w:r>
      <w:r w:rsidR="00601E0D">
        <w:rPr>
          <w:rFonts w:cstheme="minorHAnsi"/>
        </w:rPr>
        <w:t xml:space="preserve">, </w:t>
      </w:r>
      <w:hyperlink r:id="rId8" w:history="1">
        <w:r w:rsidR="00601E0D" w:rsidRPr="00915D1A">
          <w:rPr>
            <w:rStyle w:val="Hypertextovprepojenie"/>
            <w:rFonts w:cstheme="minorHAnsi"/>
          </w:rPr>
          <w:t>www.nppc.sk</w:t>
        </w:r>
      </w:hyperlink>
      <w:r w:rsidR="00601E0D">
        <w:rPr>
          <w:rFonts w:cstheme="minorHAnsi"/>
        </w:rPr>
        <w:t xml:space="preserve"> </w:t>
      </w:r>
    </w:p>
    <w:p w14:paraId="69C893FB" w14:textId="77777777" w:rsidR="000C0650" w:rsidRPr="00DE60A2" w:rsidRDefault="000C0650" w:rsidP="00D421EA">
      <w:pPr>
        <w:tabs>
          <w:tab w:val="left" w:pos="289"/>
        </w:tabs>
        <w:spacing w:before="100" w:beforeAutospacing="1" w:after="100" w:afterAutospacing="1" w:line="360" w:lineRule="auto"/>
        <w:jc w:val="both"/>
        <w:rPr>
          <w:rFonts w:cstheme="minorHAnsi"/>
        </w:rPr>
      </w:pPr>
    </w:p>
    <w:p w14:paraId="036D0BE5" w14:textId="67447747" w:rsidR="00AE537B" w:rsidRPr="00DE60A2" w:rsidRDefault="00AD0AD4" w:rsidP="00D421EA">
      <w:pPr>
        <w:pStyle w:val="Odsekzoznamu"/>
        <w:numPr>
          <w:ilvl w:val="1"/>
          <w:numId w:val="19"/>
        </w:numPr>
        <w:tabs>
          <w:tab w:val="left" w:pos="289"/>
        </w:tabs>
        <w:spacing w:before="100" w:beforeAutospacing="1" w:after="100" w:afterAutospacing="1" w:line="360" w:lineRule="auto"/>
        <w:jc w:val="both"/>
        <w:rPr>
          <w:rFonts w:cstheme="minorHAnsi"/>
          <w:b/>
          <w:bCs/>
        </w:rPr>
      </w:pPr>
      <w:r w:rsidRPr="00DE60A2">
        <w:rPr>
          <w:rFonts w:cstheme="minorHAnsi"/>
          <w:b/>
          <w:bCs/>
        </w:rPr>
        <w:t xml:space="preserve"> </w:t>
      </w:r>
      <w:r w:rsidR="00AE537B" w:rsidRPr="00DE60A2">
        <w:rPr>
          <w:rFonts w:cstheme="minorHAnsi"/>
          <w:b/>
          <w:bCs/>
        </w:rPr>
        <w:t>Spôsob komunikácie s Vyhlasovateľom</w:t>
      </w:r>
    </w:p>
    <w:p w14:paraId="096DF56F" w14:textId="5471D508" w:rsidR="00AE537B" w:rsidRPr="00DE60A2" w:rsidRDefault="00AE537B" w:rsidP="00D421EA">
      <w:pPr>
        <w:tabs>
          <w:tab w:val="left" w:pos="289"/>
        </w:tabs>
        <w:spacing w:before="100" w:beforeAutospacing="1" w:after="100" w:afterAutospacing="1" w:line="360" w:lineRule="auto"/>
        <w:jc w:val="both"/>
        <w:rPr>
          <w:rFonts w:cstheme="minorHAnsi"/>
        </w:rPr>
      </w:pPr>
      <w:r w:rsidRPr="001E6B06">
        <w:rPr>
          <w:rFonts w:cstheme="minorHAnsi"/>
        </w:rPr>
        <w:t xml:space="preserve">Ing. </w:t>
      </w:r>
      <w:r w:rsidR="00C51E94" w:rsidRPr="001E6B06">
        <w:rPr>
          <w:rFonts w:cstheme="minorHAnsi"/>
        </w:rPr>
        <w:t>Ján</w:t>
      </w:r>
      <w:r w:rsidRPr="001E6B06">
        <w:rPr>
          <w:rFonts w:cstheme="minorHAnsi"/>
        </w:rPr>
        <w:t xml:space="preserve"> </w:t>
      </w:r>
      <w:r w:rsidR="000C0650" w:rsidRPr="001E6B06">
        <w:rPr>
          <w:rFonts w:cstheme="minorHAnsi"/>
        </w:rPr>
        <w:t>Huba, CSc.</w:t>
      </w:r>
      <w:r w:rsidRPr="00DE60A2">
        <w:rPr>
          <w:rFonts w:cstheme="minorHAnsi"/>
        </w:rPr>
        <w:t xml:space="preserve"> – </w:t>
      </w:r>
      <w:bookmarkStart w:id="1" w:name="_Hlk121436713"/>
      <w:r w:rsidRPr="00DE60A2">
        <w:rPr>
          <w:rFonts w:cstheme="minorHAnsi"/>
        </w:rPr>
        <w:t>Vyhlasovateľom poverená osoba na komunikáciu so žiadateľmi</w:t>
      </w:r>
      <w:bookmarkEnd w:id="1"/>
    </w:p>
    <w:p w14:paraId="5A6D615D" w14:textId="06008934" w:rsidR="00AE537B" w:rsidRPr="00DE60A2" w:rsidRDefault="00AE537B" w:rsidP="00D421EA">
      <w:pPr>
        <w:tabs>
          <w:tab w:val="left" w:pos="289"/>
        </w:tabs>
        <w:spacing w:before="100" w:beforeAutospacing="1" w:after="100" w:afterAutospacing="1" w:line="360" w:lineRule="auto"/>
        <w:jc w:val="both"/>
        <w:rPr>
          <w:rFonts w:cstheme="minorHAnsi"/>
        </w:rPr>
      </w:pPr>
      <w:r w:rsidRPr="00DE60A2">
        <w:rPr>
          <w:rFonts w:cstheme="minorHAnsi"/>
        </w:rPr>
        <w:t>tel. č.: +</w:t>
      </w:r>
      <w:r w:rsidRPr="001E6B06">
        <w:rPr>
          <w:rFonts w:cstheme="minorHAnsi"/>
        </w:rPr>
        <w:t xml:space="preserve">421 37 </w:t>
      </w:r>
      <w:r w:rsidR="00D706B2">
        <w:rPr>
          <w:rFonts w:cstheme="minorHAnsi"/>
        </w:rPr>
        <w:t xml:space="preserve">6546 </w:t>
      </w:r>
      <w:bookmarkStart w:id="2" w:name="_GoBack"/>
      <w:bookmarkEnd w:id="2"/>
      <w:r w:rsidR="00C51E94" w:rsidRPr="001E6B06">
        <w:rPr>
          <w:rFonts w:cstheme="minorHAnsi"/>
        </w:rPr>
        <w:t>3</w:t>
      </w:r>
      <w:r w:rsidR="000C0650" w:rsidRPr="001E6B06">
        <w:rPr>
          <w:rFonts w:cstheme="minorHAnsi"/>
        </w:rPr>
        <w:t>84</w:t>
      </w:r>
      <w:r w:rsidRPr="00DE60A2">
        <w:rPr>
          <w:rFonts w:cstheme="minorHAnsi"/>
        </w:rPr>
        <w:t xml:space="preserve">  </w:t>
      </w:r>
    </w:p>
    <w:p w14:paraId="313D15E9" w14:textId="624D8DFC" w:rsidR="00AE537B" w:rsidRPr="00DE60A2" w:rsidRDefault="00AE537B" w:rsidP="00D421EA">
      <w:pPr>
        <w:tabs>
          <w:tab w:val="left" w:pos="289"/>
        </w:tabs>
        <w:spacing w:before="100" w:beforeAutospacing="1" w:after="100" w:afterAutospacing="1" w:line="360" w:lineRule="auto"/>
        <w:jc w:val="both"/>
        <w:rPr>
          <w:rFonts w:eastAsia="Times New Roman" w:cstheme="minorHAnsi"/>
          <w:lang w:eastAsia="sk-SK"/>
        </w:rPr>
      </w:pPr>
      <w:r w:rsidRPr="00DE60A2">
        <w:rPr>
          <w:rFonts w:cstheme="minorHAnsi"/>
        </w:rPr>
        <w:t>e–</w:t>
      </w:r>
      <w:r w:rsidRPr="001E6B06">
        <w:rPr>
          <w:rFonts w:cstheme="minorHAnsi"/>
        </w:rPr>
        <w:t>mail:</w:t>
      </w:r>
      <w:r w:rsidR="00C51E94" w:rsidRPr="00DE60A2">
        <w:rPr>
          <w:rFonts w:eastAsia="Times New Roman" w:cstheme="minorHAnsi"/>
          <w:lang w:eastAsia="sk-SK"/>
        </w:rPr>
        <w:t xml:space="preserve"> </w:t>
      </w:r>
      <w:r w:rsidR="000C0650">
        <w:rPr>
          <w:rFonts w:eastAsia="Times New Roman" w:cstheme="minorHAnsi"/>
          <w:lang w:eastAsia="sk-SK"/>
        </w:rPr>
        <w:t>jan.huba@nppc.sk</w:t>
      </w:r>
    </w:p>
    <w:p w14:paraId="541A4BB4" w14:textId="4602D9DE" w:rsidR="000C0650" w:rsidRDefault="00AE537B" w:rsidP="00D421EA">
      <w:pPr>
        <w:spacing w:before="100" w:beforeAutospacing="1" w:after="100" w:afterAutospacing="1" w:line="360" w:lineRule="auto"/>
        <w:jc w:val="both"/>
        <w:rPr>
          <w:rFonts w:cstheme="minorHAnsi"/>
        </w:rPr>
      </w:pPr>
      <w:r w:rsidRPr="00DE60A2">
        <w:rPr>
          <w:rFonts w:cstheme="minorHAnsi"/>
        </w:rPr>
        <w:t xml:space="preserve">V procese konania Žiadosti sa </w:t>
      </w:r>
      <w:r w:rsidRPr="00DE60A2">
        <w:rPr>
          <w:rFonts w:cstheme="minorHAnsi"/>
          <w:bCs/>
        </w:rPr>
        <w:t>neposkytujú informácie</w:t>
      </w:r>
      <w:r w:rsidRPr="00DE60A2">
        <w:rPr>
          <w:rFonts w:cstheme="minorHAnsi"/>
        </w:rPr>
        <w:t xml:space="preserve"> o stave vyhodnocovania žiadostí. O konečnom výsledku vyhodnotenia Výzvy bude Vyhlasovateľ žiadateľa</w:t>
      </w:r>
      <w:r w:rsidR="002C21D7" w:rsidRPr="00DE60A2">
        <w:rPr>
          <w:rFonts w:cstheme="minorHAnsi"/>
        </w:rPr>
        <w:t xml:space="preserve"> </w:t>
      </w:r>
      <w:r w:rsidRPr="00DE60A2">
        <w:rPr>
          <w:rFonts w:cstheme="minorHAnsi"/>
        </w:rPr>
        <w:t>informovať</w:t>
      </w:r>
      <w:r w:rsidR="002C21D7" w:rsidRPr="00DE60A2">
        <w:rPr>
          <w:rFonts w:cstheme="minorHAnsi"/>
        </w:rPr>
        <w:t xml:space="preserve"> písomne prostredníctvom emailu</w:t>
      </w:r>
      <w:r w:rsidRPr="00DE60A2">
        <w:rPr>
          <w:rFonts w:cstheme="minorHAnsi"/>
        </w:rPr>
        <w:t xml:space="preserve">. Odpovede poskytnuté žiadateľovi telefonicky ústnou formou, pokiaľ </w:t>
      </w:r>
      <w:r w:rsidRPr="00DE60A2">
        <w:rPr>
          <w:rFonts w:cstheme="minorHAnsi"/>
        </w:rPr>
        <w:lastRenderedPageBreak/>
        <w:t xml:space="preserve">neboli spracované do písomnej podoby, nemožno považovať za právne záväzné a nemožno sa na </w:t>
      </w:r>
      <w:proofErr w:type="spellStart"/>
      <w:r w:rsidRPr="00DE60A2">
        <w:rPr>
          <w:rFonts w:cstheme="minorHAnsi"/>
        </w:rPr>
        <w:t>ne</w:t>
      </w:r>
      <w:proofErr w:type="spellEnd"/>
      <w:r w:rsidRPr="00DE60A2">
        <w:rPr>
          <w:rFonts w:cstheme="minorHAnsi"/>
        </w:rPr>
        <w:t xml:space="preserve"> odvolať.</w:t>
      </w:r>
      <w:r w:rsidR="002C21D7" w:rsidRPr="00DE60A2">
        <w:rPr>
          <w:rFonts w:cstheme="minorHAnsi"/>
        </w:rPr>
        <w:t xml:space="preserve"> Žiadateľovi splnením podmienok nevzniká právny nárok na Predmet Výzvy.</w:t>
      </w:r>
    </w:p>
    <w:p w14:paraId="49CC08A1" w14:textId="77777777" w:rsidR="000C0650" w:rsidRDefault="000C0650" w:rsidP="005B2CC1">
      <w:pPr>
        <w:spacing w:line="360" w:lineRule="auto"/>
        <w:jc w:val="both"/>
        <w:rPr>
          <w:rFonts w:cstheme="minorHAnsi"/>
        </w:rPr>
      </w:pPr>
    </w:p>
    <w:p w14:paraId="01650F2E" w14:textId="65C1B14D" w:rsidR="000C0650" w:rsidRDefault="000C0650" w:rsidP="005B2CC1">
      <w:pPr>
        <w:spacing w:line="360" w:lineRule="auto"/>
        <w:jc w:val="both"/>
        <w:rPr>
          <w:rFonts w:cstheme="minorHAnsi"/>
        </w:rPr>
      </w:pPr>
      <w:r>
        <w:rPr>
          <w:rFonts w:cstheme="minorHAnsi"/>
        </w:rPr>
        <w:t xml:space="preserve">                                                                               .............................................................................</w:t>
      </w:r>
    </w:p>
    <w:p w14:paraId="0912C3DB" w14:textId="186D33CB" w:rsidR="000C0650" w:rsidRDefault="000C0650" w:rsidP="005B2CC1">
      <w:pPr>
        <w:spacing w:line="360" w:lineRule="auto"/>
        <w:jc w:val="both"/>
        <w:rPr>
          <w:rFonts w:cstheme="minorHAnsi"/>
          <w:b/>
          <w:bCs/>
        </w:rPr>
      </w:pPr>
      <w:r>
        <w:rPr>
          <w:rFonts w:cstheme="minorHAnsi"/>
        </w:rPr>
        <w:t xml:space="preserve">                                                                                             </w:t>
      </w:r>
      <w:r>
        <w:rPr>
          <w:rFonts w:cstheme="minorHAnsi"/>
          <w:b/>
          <w:bCs/>
        </w:rPr>
        <w:t xml:space="preserve">Ing. </w:t>
      </w:r>
      <w:r w:rsidR="005B2CC1">
        <w:rPr>
          <w:rFonts w:cstheme="minorHAnsi"/>
          <w:b/>
          <w:bCs/>
        </w:rPr>
        <w:t xml:space="preserve">Martin </w:t>
      </w:r>
      <w:proofErr w:type="spellStart"/>
      <w:r w:rsidR="005B2CC1">
        <w:rPr>
          <w:rFonts w:cstheme="minorHAnsi"/>
          <w:b/>
          <w:bCs/>
        </w:rPr>
        <w:t>Polovka</w:t>
      </w:r>
      <w:proofErr w:type="spellEnd"/>
      <w:r w:rsidR="005B2CC1">
        <w:rPr>
          <w:rFonts w:cstheme="minorHAnsi"/>
          <w:b/>
          <w:bCs/>
        </w:rPr>
        <w:t xml:space="preserve">, </w:t>
      </w:r>
      <w:r>
        <w:rPr>
          <w:rFonts w:cstheme="minorHAnsi"/>
          <w:b/>
          <w:bCs/>
        </w:rPr>
        <w:t>PhD.</w:t>
      </w:r>
    </w:p>
    <w:p w14:paraId="0A85D344" w14:textId="51D07AC6" w:rsidR="00AE537B" w:rsidRPr="00DE60A2" w:rsidRDefault="000C0650" w:rsidP="005B2CC1">
      <w:pPr>
        <w:spacing w:line="360" w:lineRule="auto"/>
        <w:jc w:val="both"/>
        <w:rPr>
          <w:rFonts w:cstheme="minorHAnsi"/>
        </w:rPr>
      </w:pPr>
      <w:r>
        <w:rPr>
          <w:rFonts w:cstheme="minorHAnsi"/>
          <w:b/>
          <w:bCs/>
        </w:rPr>
        <w:t xml:space="preserve">                                                                                      </w:t>
      </w:r>
      <w:r w:rsidR="005B2CC1">
        <w:rPr>
          <w:rFonts w:cstheme="minorHAnsi"/>
          <w:b/>
          <w:bCs/>
        </w:rPr>
        <w:t xml:space="preserve">          Generálny riaditeľ NPPC</w:t>
      </w:r>
    </w:p>
    <w:p w14:paraId="5EC49326" w14:textId="720ECFD1" w:rsidR="00AE537B" w:rsidRPr="00DE60A2" w:rsidRDefault="00AE537B" w:rsidP="00D421EA">
      <w:pPr>
        <w:spacing w:before="100" w:beforeAutospacing="1" w:after="100" w:afterAutospacing="1" w:line="360" w:lineRule="auto"/>
        <w:jc w:val="both"/>
        <w:rPr>
          <w:rFonts w:cstheme="minorHAnsi"/>
        </w:rPr>
      </w:pPr>
    </w:p>
    <w:p w14:paraId="5F0BEF58" w14:textId="1AB49EC6" w:rsidR="00AE537B" w:rsidRPr="00DE60A2" w:rsidRDefault="00AE537B" w:rsidP="00D421EA">
      <w:pPr>
        <w:spacing w:before="100" w:beforeAutospacing="1" w:after="100" w:afterAutospacing="1" w:line="360" w:lineRule="auto"/>
        <w:jc w:val="both"/>
        <w:rPr>
          <w:rFonts w:cstheme="minorHAnsi"/>
          <w:b/>
          <w:bCs/>
        </w:rPr>
      </w:pPr>
      <w:r w:rsidRPr="00DE60A2">
        <w:rPr>
          <w:rFonts w:cstheme="minorHAnsi"/>
          <w:b/>
          <w:bCs/>
        </w:rPr>
        <w:t>Prílohy:</w:t>
      </w:r>
    </w:p>
    <w:p w14:paraId="3E2A47D7" w14:textId="24B3EAF3" w:rsidR="00A55267" w:rsidRPr="00DE60A2" w:rsidRDefault="00AE537B" w:rsidP="00D421EA">
      <w:pPr>
        <w:spacing w:before="100" w:beforeAutospacing="1" w:after="100" w:afterAutospacing="1" w:line="360" w:lineRule="auto"/>
        <w:jc w:val="both"/>
        <w:rPr>
          <w:rFonts w:cstheme="minorHAnsi"/>
          <w:color w:val="202124"/>
          <w:shd w:val="clear" w:color="auto" w:fill="FFFFFF"/>
        </w:rPr>
      </w:pPr>
      <w:r w:rsidRPr="00DE60A2">
        <w:rPr>
          <w:rFonts w:cstheme="minorHAnsi"/>
          <w:b/>
          <w:bCs/>
        </w:rPr>
        <w:t xml:space="preserve">Príloha 1: </w:t>
      </w:r>
      <w:r w:rsidRPr="00DE60A2">
        <w:rPr>
          <w:rFonts w:cstheme="minorHAnsi"/>
        </w:rPr>
        <w:t>Formulár žiadosti</w:t>
      </w:r>
      <w:r w:rsidR="0041595D" w:rsidRPr="00DE60A2">
        <w:rPr>
          <w:rFonts w:cstheme="minorHAnsi"/>
        </w:rPr>
        <w:t xml:space="preserve">: </w:t>
      </w:r>
      <w:r w:rsidR="0041595D" w:rsidRPr="00DE60A2">
        <w:rPr>
          <w:rFonts w:cstheme="minorHAnsi"/>
          <w:color w:val="202124"/>
          <w:shd w:val="clear" w:color="auto" w:fill="FFFFFF"/>
        </w:rPr>
        <w:t xml:space="preserve">Žiadosť o bezodplatné poskytnutie vysokokvalitných embryí </w:t>
      </w:r>
      <w:r w:rsidR="000C0650">
        <w:rPr>
          <w:rFonts w:cstheme="minorHAnsi"/>
          <w:color w:val="202124"/>
          <w:shd w:val="clear" w:color="auto" w:fill="FFFFFF"/>
        </w:rPr>
        <w:t>simentálskeho</w:t>
      </w:r>
      <w:r w:rsidR="0041595D" w:rsidRPr="00DE60A2">
        <w:rPr>
          <w:rFonts w:cstheme="minorHAnsi"/>
          <w:color w:val="202124"/>
          <w:shd w:val="clear" w:color="auto" w:fill="FFFFFF"/>
        </w:rPr>
        <w:t xml:space="preserve"> dobytka</w:t>
      </w:r>
    </w:p>
    <w:p w14:paraId="2A3FDF35" w14:textId="78026064" w:rsidR="00D421EA" w:rsidRDefault="00AE537B">
      <w:pPr>
        <w:spacing w:before="100" w:beforeAutospacing="1" w:after="100" w:afterAutospacing="1" w:line="360" w:lineRule="auto"/>
        <w:jc w:val="both"/>
        <w:rPr>
          <w:rFonts w:cstheme="minorHAnsi"/>
        </w:rPr>
      </w:pPr>
      <w:r w:rsidRPr="00DE60A2">
        <w:rPr>
          <w:rFonts w:cstheme="minorHAnsi"/>
          <w:b/>
          <w:bCs/>
        </w:rPr>
        <w:t xml:space="preserve">Príloha 2: </w:t>
      </w:r>
      <w:r w:rsidRPr="00DE60A2">
        <w:rPr>
          <w:rFonts w:cstheme="minorHAnsi"/>
        </w:rPr>
        <w:t>Návrh Zmluvy o spolupráci pri riešení projektu a po jeho ukončení</w:t>
      </w:r>
    </w:p>
    <w:p w14:paraId="052B148F" w14:textId="24310B34" w:rsidR="000C0650" w:rsidRPr="000C0650" w:rsidRDefault="000C0650">
      <w:pPr>
        <w:spacing w:before="100" w:beforeAutospacing="1" w:after="100" w:afterAutospacing="1" w:line="360" w:lineRule="auto"/>
        <w:jc w:val="both"/>
        <w:rPr>
          <w:rFonts w:cstheme="minorHAnsi"/>
        </w:rPr>
      </w:pPr>
      <w:r>
        <w:rPr>
          <w:rFonts w:cstheme="minorHAnsi"/>
          <w:b/>
          <w:bCs/>
        </w:rPr>
        <w:t xml:space="preserve">Príloha 3: </w:t>
      </w:r>
      <w:r>
        <w:rPr>
          <w:rFonts w:cstheme="minorHAnsi"/>
        </w:rPr>
        <w:t xml:space="preserve">Abecedný zoznam podnikov, ktoré k 31.12.2022 spĺňali stanovené genetické a produkčné kritériá </w:t>
      </w:r>
    </w:p>
    <w:sectPr w:rsidR="000C0650" w:rsidRPr="000C0650" w:rsidSect="00AE537B">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9D83C" w14:textId="77777777" w:rsidR="00C628BB" w:rsidRDefault="00C628BB" w:rsidP="00AE537B">
      <w:r>
        <w:separator/>
      </w:r>
    </w:p>
  </w:endnote>
  <w:endnote w:type="continuationSeparator" w:id="0">
    <w:p w14:paraId="288F513E" w14:textId="77777777" w:rsidR="00C628BB" w:rsidRDefault="00C628BB" w:rsidP="00AE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9292"/>
      <w:docPartObj>
        <w:docPartGallery w:val="Page Numbers (Bottom of Page)"/>
        <w:docPartUnique/>
      </w:docPartObj>
    </w:sdtPr>
    <w:sdtEndPr/>
    <w:sdtContent>
      <w:p w14:paraId="3D7E130B" w14:textId="49A5FF70" w:rsidR="00593103" w:rsidRDefault="00593103">
        <w:pPr>
          <w:pStyle w:val="Pta"/>
          <w:jc w:val="center"/>
        </w:pPr>
        <w:r>
          <w:fldChar w:fldCharType="begin"/>
        </w:r>
        <w:r>
          <w:instrText>PAGE   \* MERGEFORMAT</w:instrText>
        </w:r>
        <w:r>
          <w:fldChar w:fldCharType="separate"/>
        </w:r>
        <w:r w:rsidR="00D706B2">
          <w:rPr>
            <w:noProof/>
          </w:rPr>
          <w:t>6</w:t>
        </w:r>
        <w:r>
          <w:fldChar w:fldCharType="end"/>
        </w:r>
      </w:p>
    </w:sdtContent>
  </w:sdt>
  <w:p w14:paraId="705840CE" w14:textId="77777777" w:rsidR="00593103" w:rsidRDefault="00593103">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52539"/>
      <w:docPartObj>
        <w:docPartGallery w:val="Page Numbers (Bottom of Page)"/>
        <w:docPartUnique/>
      </w:docPartObj>
    </w:sdtPr>
    <w:sdtEndPr/>
    <w:sdtContent>
      <w:p w14:paraId="5E165121" w14:textId="7D036395" w:rsidR="00593103" w:rsidRDefault="00593103">
        <w:pPr>
          <w:pStyle w:val="Pta"/>
          <w:jc w:val="center"/>
        </w:pPr>
        <w:r>
          <w:fldChar w:fldCharType="begin"/>
        </w:r>
        <w:r>
          <w:instrText>PAGE   \* MERGEFORMAT</w:instrText>
        </w:r>
        <w:r>
          <w:fldChar w:fldCharType="separate"/>
        </w:r>
        <w:r w:rsidR="00D706B2">
          <w:rPr>
            <w:noProof/>
          </w:rPr>
          <w:t>1</w:t>
        </w:r>
        <w:r>
          <w:fldChar w:fldCharType="end"/>
        </w:r>
      </w:p>
    </w:sdtContent>
  </w:sdt>
  <w:p w14:paraId="151388E4" w14:textId="77777777" w:rsidR="00593103" w:rsidRDefault="0059310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D3901" w14:textId="77777777" w:rsidR="00C628BB" w:rsidRDefault="00C628BB" w:rsidP="00AE537B">
      <w:r>
        <w:separator/>
      </w:r>
    </w:p>
  </w:footnote>
  <w:footnote w:type="continuationSeparator" w:id="0">
    <w:p w14:paraId="7E5FE772" w14:textId="77777777" w:rsidR="00C628BB" w:rsidRDefault="00C628BB" w:rsidP="00AE5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079" w14:textId="3FD876D0" w:rsidR="00AE537B" w:rsidRPr="00AE537B" w:rsidRDefault="00AE537B" w:rsidP="00AE537B">
    <w:pPr>
      <w:rPr>
        <w:rFonts w:ascii="Times New Roman" w:eastAsia="Times New Roman" w:hAnsi="Times New Roman" w:cs="Times New Roman"/>
        <w:lang w:eastAsia="sk-SK"/>
      </w:rPr>
    </w:pPr>
  </w:p>
  <w:p w14:paraId="78D8BB30" w14:textId="77AA8BE7" w:rsidR="00AE537B" w:rsidRPr="00AE537B" w:rsidRDefault="00AE537B" w:rsidP="00AE537B">
    <w:pPr>
      <w:rPr>
        <w:rFonts w:ascii="Times New Roman" w:eastAsia="Times New Roman" w:hAnsi="Times New Roman" w:cs="Times New Roman"/>
        <w:lang w:eastAsia="sk-SK"/>
      </w:rPr>
    </w:pPr>
  </w:p>
  <w:p w14:paraId="1E8D2318" w14:textId="2D920824" w:rsidR="00AE537B" w:rsidRPr="00AE537B" w:rsidRDefault="00AE537B" w:rsidP="00AE537B">
    <w:pPr>
      <w:rPr>
        <w:rFonts w:ascii="Times New Roman" w:eastAsia="Times New Roman" w:hAnsi="Times New Roman" w:cs="Times New Roman"/>
        <w:lang w:eastAsia="sk-SK"/>
      </w:rPr>
    </w:pPr>
  </w:p>
  <w:p w14:paraId="11FF6A0A" w14:textId="77777777" w:rsidR="00AE537B" w:rsidRPr="00AE537B" w:rsidRDefault="00AE537B" w:rsidP="00AE537B">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9561B" w14:textId="5F05BB5D" w:rsidR="00AE537B" w:rsidRDefault="00363A62" w:rsidP="00CF2286">
    <w:pPr>
      <w:pStyle w:val="Hlavika"/>
      <w:jc w:val="center"/>
    </w:pPr>
    <w:r>
      <w:rPr>
        <w:rFonts w:ascii="Times New Roman" w:hAnsi="Times New Roman" w:cs="Times New Roman"/>
        <w:b/>
        <w:bCs/>
        <w:noProof/>
        <w:lang w:eastAsia="sk-SK"/>
      </w:rPr>
      <w:drawing>
        <wp:anchor distT="0" distB="0" distL="114300" distR="114300" simplePos="0" relativeHeight="251659264" behindDoc="0" locked="0" layoutInCell="1" allowOverlap="1" wp14:anchorId="1B9FDB6A" wp14:editId="314D22C7">
          <wp:simplePos x="0" y="0"/>
          <wp:positionH relativeFrom="rightMargin">
            <wp:posOffset>-419100</wp:posOffset>
          </wp:positionH>
          <wp:positionV relativeFrom="paragraph">
            <wp:posOffset>-90805</wp:posOffset>
          </wp:positionV>
          <wp:extent cx="701675" cy="666750"/>
          <wp:effectExtent l="0" t="0" r="3175" b="0"/>
          <wp:wrapThrough wrapText="bothSides">
            <wp:wrapPolygon edited="0">
              <wp:start x="0" y="0"/>
              <wp:lineTo x="0" y="20983"/>
              <wp:lineTo x="21111" y="20983"/>
              <wp:lineTo x="21111" y="0"/>
              <wp:lineTo x="0" y="0"/>
            </wp:wrapPolygon>
          </wp:wrapThrough>
          <wp:docPr id="1" name="Obrázok 1" descr="Obrázok, na ktorom je stôl&#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stôl&#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7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537B" w:rsidRPr="00AE537B">
      <w:rPr>
        <w:rFonts w:ascii="Times New Roman" w:eastAsia="Times New Roman" w:hAnsi="Times New Roman" w:cs="Times New Roman"/>
        <w:lang w:eastAsia="sk-SK"/>
      </w:rPr>
      <w:fldChar w:fldCharType="begin"/>
    </w:r>
    <w:r w:rsidR="00AE537B" w:rsidRPr="00AE537B">
      <w:rPr>
        <w:rFonts w:ascii="Times New Roman" w:eastAsia="Times New Roman" w:hAnsi="Times New Roman" w:cs="Times New Roman"/>
        <w:lang w:eastAsia="sk-SK"/>
      </w:rPr>
      <w:instrText xml:space="preserve"> INCLUDEPICTURE "https://cdn.uniag.sk/contao/files/download/dokumenty/verejnost/loga/70SPU/slovenske/logo70_SPU_text.jpg" \* MERGEFORMATINET </w:instrText>
    </w:r>
    <w:r w:rsidR="00AE537B" w:rsidRPr="00AE537B">
      <w:rPr>
        <w:rFonts w:ascii="Times New Roman" w:eastAsia="Times New Roman" w:hAnsi="Times New Roman" w:cs="Times New Roman"/>
        <w:lang w:eastAsia="sk-SK"/>
      </w:rPr>
      <w:fldChar w:fldCharType="end"/>
    </w:r>
    <w:r w:rsidR="00AE537B" w:rsidRPr="00AE537B">
      <w:rPr>
        <w:rFonts w:ascii="Times New Roman" w:eastAsia="Times New Roman" w:hAnsi="Times New Roman" w:cs="Times New Roman"/>
        <w:lang w:eastAsia="sk-SK"/>
      </w:rPr>
      <w:fldChar w:fldCharType="begin"/>
    </w:r>
    <w:r w:rsidR="00AE537B" w:rsidRPr="00AE537B">
      <w:rPr>
        <w:rFonts w:ascii="Times New Roman" w:eastAsia="Times New Roman" w:hAnsi="Times New Roman" w:cs="Times New Roman"/>
        <w:lang w:eastAsia="sk-SK"/>
      </w:rPr>
      <w:instrText xml:space="preserve"> INCLUDEPICTURE "https://fbp.uniag.sk/files/fbp/NUKLEUS/log%C3%A1/eu.png" \* MERGEFORMATINET </w:instrText>
    </w:r>
    <w:r w:rsidR="00AE537B" w:rsidRPr="00AE537B">
      <w:rPr>
        <w:rFonts w:ascii="Times New Roman" w:eastAsia="Times New Roman" w:hAnsi="Times New Roman" w:cs="Times New Roman"/>
        <w:lang w:eastAsia="sk-SK"/>
      </w:rPr>
      <w:fldChar w:fldCharType="end"/>
    </w:r>
    <w:r w:rsidR="002B59EE">
      <w:rPr>
        <w:rFonts w:ascii="Times New Roman" w:eastAsia="Times New Roman" w:hAnsi="Times New Roman" w:cs="Times New Roman"/>
        <w:lang w:eastAsia="sk-SK"/>
      </w:rPr>
      <w:t xml:space="preserve">   </w:t>
    </w:r>
    <w:r w:rsidR="00AE537B" w:rsidRPr="00AE537B">
      <w:rPr>
        <w:rFonts w:ascii="Times New Roman" w:eastAsia="Times New Roman" w:hAnsi="Times New Roman" w:cs="Times New Roman"/>
        <w:lang w:eastAsia="sk-SK"/>
      </w:rPr>
      <w:fldChar w:fldCharType="begin"/>
    </w:r>
    <w:r w:rsidR="00AE537B" w:rsidRPr="00AE537B">
      <w:rPr>
        <w:rFonts w:ascii="Times New Roman" w:eastAsia="Times New Roman" w:hAnsi="Times New Roman" w:cs="Times New Roman"/>
        <w:lang w:eastAsia="sk-SK"/>
      </w:rPr>
      <w:instrText xml:space="preserve"> INCLUDEPICTURE "https://fbp.uniag.sk/files/fbp/NUKLEUS/log%C3%A1/mdvsr.png" \* MERGEFORMATINET </w:instrText>
    </w:r>
    <w:r w:rsidR="00AE537B" w:rsidRPr="00AE537B">
      <w:rPr>
        <w:rFonts w:ascii="Times New Roman" w:eastAsia="Times New Roman" w:hAnsi="Times New Roman" w:cs="Times New Roman"/>
        <w:lang w:eastAsia="sk-SK"/>
      </w:rPr>
      <w:fldChar w:fldCharType="end"/>
    </w:r>
    <w:r w:rsidR="002B59EE">
      <w:rPr>
        <w:rFonts w:ascii="Times New Roman" w:eastAsia="Times New Roman" w:hAnsi="Times New Roman" w:cs="Times New Roman"/>
        <w:noProof/>
        <w:lang w:eastAsia="sk-SK"/>
      </w:rPr>
      <w:t xml:space="preserve">   </w:t>
    </w:r>
    <w:r w:rsidR="00CF2286" w:rsidRPr="00AE537B">
      <w:rPr>
        <w:rFonts w:ascii="Times New Roman" w:eastAsia="Times New Roman" w:hAnsi="Times New Roman" w:cs="Times New Roman"/>
        <w:noProof/>
        <w:lang w:eastAsia="sk-SK"/>
      </w:rPr>
      <w:drawing>
        <wp:inline distT="0" distB="0" distL="0" distR="0" wp14:anchorId="11AF3334" wp14:editId="094BFA35">
          <wp:extent cx="1860202" cy="511597"/>
          <wp:effectExtent l="0" t="0" r="6985" b="3175"/>
          <wp:docPr id="20" name="Obrázok 20"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648" cy="533996"/>
                  </a:xfrm>
                  <a:prstGeom prst="rect">
                    <a:avLst/>
                  </a:prstGeom>
                  <a:noFill/>
                  <a:ln>
                    <a:noFill/>
                  </a:ln>
                </pic:spPr>
              </pic:pic>
            </a:graphicData>
          </a:graphic>
        </wp:inline>
      </w:drawing>
    </w:r>
    <w:r w:rsidR="00CF2286">
      <w:rPr>
        <w:rFonts w:ascii="Times New Roman" w:eastAsia="Times New Roman" w:hAnsi="Times New Roman" w:cs="Times New Roman"/>
        <w:noProof/>
        <w:lang w:eastAsia="sk-SK"/>
      </w:rPr>
      <w:drawing>
        <wp:inline distT="0" distB="0" distL="0" distR="0" wp14:anchorId="70195356" wp14:editId="0126D84C">
          <wp:extent cx="1690147" cy="516822"/>
          <wp:effectExtent l="0" t="0" r="5715" b="0"/>
          <wp:docPr id="5" name="Obrázok 5"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ok 5" descr="Obrázok, na ktorom je text&#10;&#10;Automaticky generovaný popis"/>
                  <pic:cNvPicPr>
                    <a:picLocks noChangeAspect="1" noChangeArrowheads="1"/>
                  </pic:cNvPicPr>
                </pic:nvPicPr>
                <pic:blipFill rotWithShape="1">
                  <a:blip r:embed="rId3">
                    <a:extLst>
                      <a:ext uri="{28A0092B-C50C-407E-A947-70E740481C1C}">
                        <a14:useLocalDpi xmlns:a14="http://schemas.microsoft.com/office/drawing/2010/main" val="0"/>
                      </a:ext>
                    </a:extLst>
                  </a:blip>
                  <a:srcRect l="20690" t="25926" r="19705" b="28393"/>
                  <a:stretch/>
                </pic:blipFill>
                <pic:spPr bwMode="auto">
                  <a:xfrm>
                    <a:off x="0" y="0"/>
                    <a:ext cx="1725276" cy="527564"/>
                  </a:xfrm>
                  <a:prstGeom prst="rect">
                    <a:avLst/>
                  </a:prstGeom>
                  <a:noFill/>
                  <a:ln>
                    <a:noFill/>
                  </a:ln>
                  <a:extLst>
                    <a:ext uri="{53640926-AAD7-44D8-BBD7-CCE9431645EC}">
                      <a14:shadowObscured xmlns:a14="http://schemas.microsoft.com/office/drawing/2010/main"/>
                    </a:ext>
                  </a:extLst>
                </pic:spPr>
              </pic:pic>
            </a:graphicData>
          </a:graphic>
        </wp:inline>
      </w:drawing>
    </w:r>
    <w:r w:rsidR="00CF2286">
      <w:rPr>
        <w:noProof/>
        <w:lang w:eastAsia="sk-SK"/>
      </w:rPr>
      <w:drawing>
        <wp:inline distT="0" distB="0" distL="0" distR="0" wp14:anchorId="428F6089" wp14:editId="7C5B4AE6">
          <wp:extent cx="1378424" cy="580117"/>
          <wp:effectExtent l="0" t="0" r="0" b="0"/>
          <wp:docPr id="4" name="Obrázok 4" descr="Výskumná agentúra ukončila hodnotenie ďalších dvoch výziev za takmer 20 mil  eur – InnoNews.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kumná agentúra ukončila hodnotenie ďalších dvoch výziev za takmer 20 mil  eur – InnoNews.blo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7262" cy="600671"/>
                  </a:xfrm>
                  <a:prstGeom prst="rect">
                    <a:avLst/>
                  </a:prstGeom>
                  <a:noFill/>
                  <a:ln>
                    <a:noFill/>
                  </a:ln>
                </pic:spPr>
              </pic:pic>
            </a:graphicData>
          </a:graphic>
        </wp:inline>
      </w:drawing>
    </w:r>
    <w:r w:rsidRPr="00363A62">
      <w:rPr>
        <w:rFonts w:ascii="Times New Roman" w:hAnsi="Times New Roman" w:cs="Times New Roman"/>
        <w:b/>
        <w:bCs/>
        <w:noProof/>
      </w:rPr>
      <w:t xml:space="preserve"> </w:t>
    </w:r>
    <w:r w:rsidRPr="00D73083">
      <w:rPr>
        <w:rFonts w:ascii="Times New Roman" w:eastAsia="Times New Roman" w:hAnsi="Times New Roman" w:cs="Times New Roman"/>
        <w:lang w:eastAsia="sk-SK"/>
      </w:rPr>
      <w:t xml:space="preserve"> </w:t>
    </w:r>
    <w:r w:rsidR="001951EC" w:rsidRPr="00D73083">
      <w:rPr>
        <w:rFonts w:ascii="Times New Roman" w:eastAsia="Times New Roman" w:hAnsi="Times New Roman" w:cs="Times New Roman"/>
        <w:lang w:eastAsia="sk-SK"/>
      </w:rPr>
      <w:fldChar w:fldCharType="begin"/>
    </w:r>
    <w:r w:rsidR="001951EC" w:rsidRPr="00D73083">
      <w:rPr>
        <w:rFonts w:ascii="Times New Roman" w:eastAsia="Times New Roman" w:hAnsi="Times New Roman" w:cs="Times New Roman"/>
        <w:lang w:eastAsia="sk-SK"/>
      </w:rPr>
      <w:instrText xml:space="preserve"> INCLUDEPICTURE "http://cdn.uniag.sk/contao/files/download/dokumenty/verejnost/loga/SPU.jpg" \* MERGEFORMATINET </w:instrText>
    </w:r>
    <w:r w:rsidR="001951EC" w:rsidRPr="00D73083">
      <w:rPr>
        <w:rFonts w:ascii="Times New Roman" w:eastAsia="Times New Roman" w:hAnsi="Times New Roman" w:cs="Times New Roman"/>
        <w:lang w:eastAsia="sk-SK"/>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E048C"/>
    <w:multiLevelType w:val="multilevel"/>
    <w:tmpl w:val="001A61FE"/>
    <w:lvl w:ilvl="0">
      <w:start w:val="1"/>
      <w:numFmt w:val="decimal"/>
      <w:lvlText w:val="%1."/>
      <w:lvlJc w:val="left"/>
      <w:pPr>
        <w:ind w:left="360" w:hanging="360"/>
      </w:pPr>
      <w:rPr>
        <w:b/>
        <w:bCs/>
      </w:rPr>
    </w:lvl>
    <w:lvl w:ilvl="1">
      <w:start w:val="1"/>
      <w:numFmt w:val="decimal"/>
      <w:lvlText w:val="%1.%2."/>
      <w:lvlJc w:val="left"/>
      <w:pPr>
        <w:ind w:left="1080" w:hanging="720"/>
      </w:pPr>
      <w:rPr>
        <w:b/>
        <w:sz w:val="22"/>
        <w:szCs w:val="22"/>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 w15:restartNumberingAfterBreak="0">
    <w:nsid w:val="0B8F0D8A"/>
    <w:multiLevelType w:val="hybridMultilevel"/>
    <w:tmpl w:val="58AA0C7E"/>
    <w:lvl w:ilvl="0" w:tplc="041B000F">
      <w:start w:val="1"/>
      <w:numFmt w:val="decimal"/>
      <w:lvlText w:val="%1."/>
      <w:lvlJc w:val="left"/>
      <w:pPr>
        <w:ind w:left="644" w:hanging="360"/>
      </w:p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10AF4160"/>
    <w:multiLevelType w:val="hybridMultilevel"/>
    <w:tmpl w:val="A78640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A74C83"/>
    <w:multiLevelType w:val="hybridMultilevel"/>
    <w:tmpl w:val="0CD8257C"/>
    <w:lvl w:ilvl="0" w:tplc="041B0011">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 w15:restartNumberingAfterBreak="0">
    <w:nsid w:val="27800F13"/>
    <w:multiLevelType w:val="multilevel"/>
    <w:tmpl w:val="56D8F60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2AB7513"/>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AB6B31"/>
    <w:multiLevelType w:val="multilevel"/>
    <w:tmpl w:val="3D10FB48"/>
    <w:lvl w:ilvl="0">
      <w:start w:val="1"/>
      <w:numFmt w:val="decimal"/>
      <w:lvlText w:val="%1."/>
      <w:lvlJc w:val="left"/>
      <w:pPr>
        <w:ind w:left="360" w:hanging="360"/>
      </w:pPr>
    </w:lvl>
    <w:lvl w:ilvl="1">
      <w:start w:val="1"/>
      <w:numFmt w:val="decimal"/>
      <w:lvlText w:val="%1.%2."/>
      <w:lvlJc w:val="left"/>
      <w:pPr>
        <w:ind w:left="1080" w:hanging="720"/>
      </w:pPr>
      <w:rPr>
        <w:b/>
        <w:sz w:val="22"/>
        <w:szCs w:val="22"/>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7" w15:restartNumberingAfterBreak="0">
    <w:nsid w:val="3627445D"/>
    <w:multiLevelType w:val="multilevel"/>
    <w:tmpl w:val="D31A2B38"/>
    <w:lvl w:ilvl="0">
      <w:start w:val="1"/>
      <w:numFmt w:val="decimal"/>
      <w:lvlText w:val="%1."/>
      <w:lvlJc w:val="left"/>
      <w:pPr>
        <w:ind w:left="360" w:hanging="360"/>
      </w:pPr>
      <w:rPr>
        <w:b/>
        <w:bCs/>
      </w:rPr>
    </w:lvl>
    <w:lvl w:ilvl="1">
      <w:start w:val="1"/>
      <w:numFmt w:val="decimal"/>
      <w:lvlText w:val="%1.%2."/>
      <w:lvlJc w:val="left"/>
      <w:pPr>
        <w:ind w:left="1080" w:hanging="720"/>
      </w:pPr>
      <w:rPr>
        <w:b/>
        <w:sz w:val="22"/>
        <w:szCs w:val="22"/>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8" w15:restartNumberingAfterBreak="0">
    <w:nsid w:val="41AF13F5"/>
    <w:multiLevelType w:val="hybridMultilevel"/>
    <w:tmpl w:val="7E5C296E"/>
    <w:lvl w:ilvl="0" w:tplc="041B0011">
      <w:start w:val="1"/>
      <w:numFmt w:val="decimal"/>
      <w:lvlText w:val="%1)"/>
      <w:lvlJc w:val="left"/>
      <w:pPr>
        <w:ind w:left="1353" w:hanging="360"/>
      </w:p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9" w15:restartNumberingAfterBreak="0">
    <w:nsid w:val="4D5576A9"/>
    <w:multiLevelType w:val="hybridMultilevel"/>
    <w:tmpl w:val="D8EEA672"/>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4E0D018A"/>
    <w:multiLevelType w:val="multilevel"/>
    <w:tmpl w:val="9B2A3988"/>
    <w:lvl w:ilvl="0">
      <w:start w:val="1"/>
      <w:numFmt w:val="decimal"/>
      <w:lvlText w:val="%1."/>
      <w:lvlJc w:val="left"/>
      <w:pPr>
        <w:tabs>
          <w:tab w:val="num" w:pos="708"/>
        </w:tabs>
        <w:ind w:left="720" w:hanging="360"/>
      </w:pPr>
      <w:rPr>
        <w:rFonts w:cs="Times New Roman"/>
        <w:b/>
        <w:sz w:val="22"/>
        <w:szCs w:val="24"/>
      </w:rPr>
    </w:lvl>
    <w:lvl w:ilvl="1">
      <w:start w:val="1"/>
      <w:numFmt w:val="decimal"/>
      <w:lvlText w:val="%2."/>
      <w:lvlJc w:val="left"/>
      <w:pPr>
        <w:ind w:left="720" w:hanging="360"/>
      </w:pPr>
      <w:rPr>
        <w:rFonts w:eastAsia="Times New Roman" w:cs="Times New Roman"/>
        <w:b w:val="0"/>
        <w:i w:val="0"/>
      </w:rPr>
    </w:lvl>
    <w:lvl w:ilvl="2">
      <w:start w:val="1"/>
      <w:numFmt w:val="lowerLetter"/>
      <w:lvlText w:val="%3)"/>
      <w:lvlJc w:val="left"/>
      <w:pPr>
        <w:ind w:left="720" w:hanging="720"/>
      </w:pPr>
      <w:rPr>
        <w:rFonts w:eastAsia="Times New Roman" w:cs="Times New Roman"/>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52F53F00"/>
    <w:multiLevelType w:val="hybridMultilevel"/>
    <w:tmpl w:val="88D4CB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7B57CCD"/>
    <w:multiLevelType w:val="hybridMultilevel"/>
    <w:tmpl w:val="9140BC8C"/>
    <w:lvl w:ilvl="0" w:tplc="5DC0E90C">
      <w:start w:val="1"/>
      <w:numFmt w:val="decimal"/>
      <w:lvlText w:val="%1."/>
      <w:lvlJc w:val="left"/>
      <w:pPr>
        <w:ind w:left="720" w:hanging="360"/>
      </w:pPr>
      <w:rPr>
        <w:color w:val="000000" w:themeColor="text1"/>
      </w:rPr>
    </w:lvl>
    <w:lvl w:ilvl="1" w:tplc="D8A4A6B8">
      <w:start w:val="1"/>
      <w:numFmt w:val="lowerLetter"/>
      <w:lvlText w:val="%2."/>
      <w:lvlJc w:val="left"/>
      <w:pPr>
        <w:ind w:left="360" w:hanging="360"/>
      </w:pPr>
      <w:rPr>
        <w:color w:val="000000" w:themeColor="text1"/>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2FB7F85"/>
    <w:multiLevelType w:val="hybridMultilevel"/>
    <w:tmpl w:val="D8EEA672"/>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4" w15:restartNumberingAfterBreak="0">
    <w:nsid w:val="72561952"/>
    <w:multiLevelType w:val="multilevel"/>
    <w:tmpl w:val="A9EA192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BD1217"/>
    <w:multiLevelType w:val="multilevel"/>
    <w:tmpl w:val="88D4CBA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0120FD"/>
    <w:multiLevelType w:val="multilevel"/>
    <w:tmpl w:val="6672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A04442"/>
    <w:multiLevelType w:val="multilevel"/>
    <w:tmpl w:val="797026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F983B82"/>
    <w:multiLevelType w:val="multilevel"/>
    <w:tmpl w:val="968CEC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color w:val="auto"/>
      </w:rPr>
    </w:lvl>
    <w:lvl w:ilvl="3">
      <w:start w:val="1"/>
      <w:numFmt w:val="decimal"/>
      <w:lvlText w:val="2.4.1.%4."/>
      <w:lvlJc w:val="left"/>
      <w:pPr>
        <w:ind w:left="1146" w:hanging="720"/>
      </w:pPr>
      <w:rPr>
        <w:rFonts w:hint="default"/>
        <w:b w:val="0"/>
      </w:rPr>
    </w:lvl>
    <w:lvl w:ilvl="4">
      <w:start w:val="1"/>
      <w:numFmt w:val="lowerLetter"/>
      <w:lvlText w:val="%5)"/>
      <w:lvlJc w:val="left"/>
      <w:pPr>
        <w:ind w:left="2520" w:hanging="1080"/>
      </w:pPr>
      <w:rPr>
        <w:rFonts w:asciiTheme="minorHAnsi" w:eastAsiaTheme="majorEastAsia" w:hAnsiTheme="minorHAnsi" w:cstheme="majorBidi"/>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0"/>
  </w:num>
  <w:num w:numId="3">
    <w:abstractNumId w:val="6"/>
  </w:num>
  <w:num w:numId="4">
    <w:abstractNumId w:val="0"/>
  </w:num>
  <w:num w:numId="5">
    <w:abstractNumId w:val="7"/>
  </w:num>
  <w:num w:numId="6">
    <w:abstractNumId w:val="14"/>
  </w:num>
  <w:num w:numId="7">
    <w:abstractNumId w:val="8"/>
  </w:num>
  <w:num w:numId="8">
    <w:abstractNumId w:val="1"/>
  </w:num>
  <w:num w:numId="9">
    <w:abstractNumId w:val="16"/>
  </w:num>
  <w:num w:numId="10">
    <w:abstractNumId w:val="3"/>
  </w:num>
  <w:num w:numId="11">
    <w:abstractNumId w:val="13"/>
  </w:num>
  <w:num w:numId="12">
    <w:abstractNumId w:val="9"/>
  </w:num>
  <w:num w:numId="13">
    <w:abstractNumId w:val="11"/>
  </w:num>
  <w:num w:numId="14">
    <w:abstractNumId w:val="15"/>
  </w:num>
  <w:num w:numId="15">
    <w:abstractNumId w:val="5"/>
  </w:num>
  <w:num w:numId="16">
    <w:abstractNumId w:val="18"/>
  </w:num>
  <w:num w:numId="17">
    <w:abstractNumId w:val="4"/>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7B"/>
    <w:rsid w:val="000133C0"/>
    <w:rsid w:val="000305F8"/>
    <w:rsid w:val="000656D4"/>
    <w:rsid w:val="000A102A"/>
    <w:rsid w:val="000C0650"/>
    <w:rsid w:val="000C61A7"/>
    <w:rsid w:val="00101C56"/>
    <w:rsid w:val="00110423"/>
    <w:rsid w:val="00130096"/>
    <w:rsid w:val="0014160C"/>
    <w:rsid w:val="0019194B"/>
    <w:rsid w:val="001951EC"/>
    <w:rsid w:val="001B05AF"/>
    <w:rsid w:val="001D373D"/>
    <w:rsid w:val="001E6B06"/>
    <w:rsid w:val="001F2AD3"/>
    <w:rsid w:val="0025125A"/>
    <w:rsid w:val="002533A1"/>
    <w:rsid w:val="00286D61"/>
    <w:rsid w:val="002B59EE"/>
    <w:rsid w:val="002C21D7"/>
    <w:rsid w:val="002D3876"/>
    <w:rsid w:val="002D5E15"/>
    <w:rsid w:val="002E18CE"/>
    <w:rsid w:val="002E2A2C"/>
    <w:rsid w:val="003459D9"/>
    <w:rsid w:val="00363A62"/>
    <w:rsid w:val="00387467"/>
    <w:rsid w:val="003F5FE6"/>
    <w:rsid w:val="00414996"/>
    <w:rsid w:val="0041595D"/>
    <w:rsid w:val="00422EDA"/>
    <w:rsid w:val="004311AF"/>
    <w:rsid w:val="00437FE7"/>
    <w:rsid w:val="00441DC7"/>
    <w:rsid w:val="004658B8"/>
    <w:rsid w:val="004A6F3F"/>
    <w:rsid w:val="004F52BB"/>
    <w:rsid w:val="00507104"/>
    <w:rsid w:val="00536757"/>
    <w:rsid w:val="00573DC8"/>
    <w:rsid w:val="00593103"/>
    <w:rsid w:val="005A7A56"/>
    <w:rsid w:val="005B2CC1"/>
    <w:rsid w:val="006009DE"/>
    <w:rsid w:val="00601E0D"/>
    <w:rsid w:val="0060369C"/>
    <w:rsid w:val="00630A1B"/>
    <w:rsid w:val="00636B7A"/>
    <w:rsid w:val="00641C93"/>
    <w:rsid w:val="006922BE"/>
    <w:rsid w:val="0071268A"/>
    <w:rsid w:val="00741A21"/>
    <w:rsid w:val="007713E1"/>
    <w:rsid w:val="008C621E"/>
    <w:rsid w:val="008F75F9"/>
    <w:rsid w:val="0094627A"/>
    <w:rsid w:val="009760D5"/>
    <w:rsid w:val="00A104C2"/>
    <w:rsid w:val="00A151D7"/>
    <w:rsid w:val="00A53B91"/>
    <w:rsid w:val="00A55267"/>
    <w:rsid w:val="00AB7CA2"/>
    <w:rsid w:val="00AD0AD4"/>
    <w:rsid w:val="00AD1E6C"/>
    <w:rsid w:val="00AD7636"/>
    <w:rsid w:val="00AE537B"/>
    <w:rsid w:val="00AE7112"/>
    <w:rsid w:val="00B163EB"/>
    <w:rsid w:val="00B570DE"/>
    <w:rsid w:val="00B67B2C"/>
    <w:rsid w:val="00C51E94"/>
    <w:rsid w:val="00C53F63"/>
    <w:rsid w:val="00C55C1E"/>
    <w:rsid w:val="00C628BB"/>
    <w:rsid w:val="00C6636E"/>
    <w:rsid w:val="00C66569"/>
    <w:rsid w:val="00CC026B"/>
    <w:rsid w:val="00CE4F90"/>
    <w:rsid w:val="00CE5AD1"/>
    <w:rsid w:val="00CF2286"/>
    <w:rsid w:val="00D357DF"/>
    <w:rsid w:val="00D421EA"/>
    <w:rsid w:val="00D56CAB"/>
    <w:rsid w:val="00D706B2"/>
    <w:rsid w:val="00D76A5A"/>
    <w:rsid w:val="00D848FB"/>
    <w:rsid w:val="00D91BBF"/>
    <w:rsid w:val="00DA751A"/>
    <w:rsid w:val="00DB2027"/>
    <w:rsid w:val="00DE60A2"/>
    <w:rsid w:val="00E41025"/>
    <w:rsid w:val="00E92F68"/>
    <w:rsid w:val="00EC0D6A"/>
    <w:rsid w:val="00F04E0D"/>
    <w:rsid w:val="00F2488F"/>
    <w:rsid w:val="00F464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9650F"/>
  <w15:chartTrackingRefBased/>
  <w15:docId w15:val="{4EF94AFF-371E-414C-8B58-97489865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qFormat/>
    <w:rsid w:val="00AE537B"/>
    <w:pPr>
      <w:keepNext/>
      <w:spacing w:before="240" w:after="240"/>
      <w:jc w:val="both"/>
      <w:outlineLvl w:val="0"/>
    </w:pPr>
    <w:rPr>
      <w:rFonts w:ascii="Times New Roman" w:eastAsia="Times New Roman" w:hAnsi="Times New Roman" w:cs="Times New Roman"/>
      <w:b/>
      <w:smallCaps/>
      <w:sz w:val="28"/>
      <w:szCs w:val="20"/>
      <w:lang w:val="fr-BE"/>
    </w:rPr>
  </w:style>
  <w:style w:type="paragraph" w:styleId="Nadpis2">
    <w:name w:val="heading 2"/>
    <w:basedOn w:val="Normlny"/>
    <w:next w:val="Normlny"/>
    <w:link w:val="Nadpis2Char"/>
    <w:uiPriority w:val="9"/>
    <w:unhideWhenUsed/>
    <w:qFormat/>
    <w:rsid w:val="00AE537B"/>
    <w:pPr>
      <w:keepNext/>
      <w:keepLines/>
      <w:suppressAutoHyphens/>
      <w:spacing w:before="40"/>
      <w:outlineLvl w:val="1"/>
    </w:pPr>
    <w:rPr>
      <w:rFonts w:ascii="Calibri" w:eastAsiaTheme="majorEastAsia" w:hAnsi="Calibri" w:cstheme="majorBidi"/>
      <w:b/>
      <w:sz w:val="22"/>
      <w:szCs w:val="26"/>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ek zoznamu1,Odstavec_muj,Nad,Odstavec cíl se seznamem,Odstavec se seznamem5,Nad1"/>
    <w:basedOn w:val="Normlny"/>
    <w:link w:val="OdsekzoznamuChar"/>
    <w:uiPriority w:val="34"/>
    <w:qFormat/>
    <w:rsid w:val="00AE537B"/>
    <w:pPr>
      <w:ind w:left="720"/>
      <w:contextualSpacing/>
    </w:pPr>
  </w:style>
  <w:style w:type="character" w:styleId="Hypertextovprepojenie">
    <w:name w:val="Hyperlink"/>
    <w:basedOn w:val="Predvolenpsmoodseku"/>
    <w:uiPriority w:val="99"/>
    <w:unhideWhenUsed/>
    <w:rsid w:val="00AE537B"/>
    <w:rPr>
      <w:color w:val="0563C1" w:themeColor="hyperlink"/>
      <w:u w:val="single"/>
    </w:rPr>
  </w:style>
  <w:style w:type="character" w:customStyle="1" w:styleId="UnresolvedMention">
    <w:name w:val="Unresolved Mention"/>
    <w:basedOn w:val="Predvolenpsmoodseku"/>
    <w:uiPriority w:val="99"/>
    <w:semiHidden/>
    <w:unhideWhenUsed/>
    <w:rsid w:val="00AE537B"/>
    <w:rPr>
      <w:color w:val="605E5C"/>
      <w:shd w:val="clear" w:color="auto" w:fill="E1DFDD"/>
    </w:rPr>
  </w:style>
  <w:style w:type="character" w:customStyle="1" w:styleId="Nadpis1Char">
    <w:name w:val="Nadpis 1 Char"/>
    <w:basedOn w:val="Predvolenpsmoodseku"/>
    <w:link w:val="Nadpis1"/>
    <w:qFormat/>
    <w:rsid w:val="00AE537B"/>
    <w:rPr>
      <w:rFonts w:ascii="Times New Roman" w:eastAsia="Times New Roman" w:hAnsi="Times New Roman" w:cs="Times New Roman"/>
      <w:b/>
      <w:smallCaps/>
      <w:sz w:val="28"/>
      <w:szCs w:val="20"/>
      <w:lang w:val="fr-BE"/>
    </w:rPr>
  </w:style>
  <w:style w:type="character" w:customStyle="1" w:styleId="Nadpis2Char">
    <w:name w:val="Nadpis 2 Char"/>
    <w:basedOn w:val="Predvolenpsmoodseku"/>
    <w:link w:val="Nadpis2"/>
    <w:uiPriority w:val="9"/>
    <w:rsid w:val="00AE537B"/>
    <w:rPr>
      <w:rFonts w:ascii="Calibri" w:eastAsiaTheme="majorEastAsia" w:hAnsi="Calibri" w:cstheme="majorBidi"/>
      <w:b/>
      <w:sz w:val="22"/>
      <w:szCs w:val="26"/>
      <w:lang w:eastAsia="ar-SA"/>
    </w:rPr>
  </w:style>
  <w:style w:type="numbering" w:customStyle="1" w:styleId="Aktulnyzoznam1">
    <w:name w:val="Aktuálny zoznam1"/>
    <w:uiPriority w:val="99"/>
    <w:rsid w:val="00AE537B"/>
    <w:pPr>
      <w:numPr>
        <w:numId w:val="14"/>
      </w:numPr>
    </w:pPr>
  </w:style>
  <w:style w:type="numbering" w:styleId="111111">
    <w:name w:val="Outline List 2"/>
    <w:basedOn w:val="Bezzoznamu"/>
    <w:uiPriority w:val="99"/>
    <w:semiHidden/>
    <w:unhideWhenUsed/>
    <w:rsid w:val="00AE537B"/>
    <w:pPr>
      <w:numPr>
        <w:numId w:val="15"/>
      </w:numPr>
    </w:p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ek zoznamu1 Char,Odstavec_muj Char"/>
    <w:link w:val="Odsekzoznamu"/>
    <w:uiPriority w:val="34"/>
    <w:qFormat/>
    <w:locked/>
    <w:rsid w:val="00AE537B"/>
  </w:style>
  <w:style w:type="paragraph" w:styleId="Hlavika">
    <w:name w:val="header"/>
    <w:basedOn w:val="Normlny"/>
    <w:link w:val="HlavikaChar"/>
    <w:uiPriority w:val="99"/>
    <w:unhideWhenUsed/>
    <w:rsid w:val="00AE537B"/>
    <w:pPr>
      <w:tabs>
        <w:tab w:val="center" w:pos="4536"/>
        <w:tab w:val="right" w:pos="9072"/>
      </w:tabs>
    </w:pPr>
  </w:style>
  <w:style w:type="character" w:customStyle="1" w:styleId="HlavikaChar">
    <w:name w:val="Hlavička Char"/>
    <w:basedOn w:val="Predvolenpsmoodseku"/>
    <w:link w:val="Hlavika"/>
    <w:uiPriority w:val="99"/>
    <w:rsid w:val="00AE537B"/>
  </w:style>
  <w:style w:type="paragraph" w:styleId="Pta">
    <w:name w:val="footer"/>
    <w:basedOn w:val="Normlny"/>
    <w:link w:val="PtaChar"/>
    <w:uiPriority w:val="99"/>
    <w:unhideWhenUsed/>
    <w:rsid w:val="00AE537B"/>
    <w:pPr>
      <w:tabs>
        <w:tab w:val="center" w:pos="4536"/>
        <w:tab w:val="right" w:pos="9072"/>
      </w:tabs>
    </w:pPr>
  </w:style>
  <w:style w:type="character" w:customStyle="1" w:styleId="PtaChar">
    <w:name w:val="Päta Char"/>
    <w:basedOn w:val="Predvolenpsmoodseku"/>
    <w:link w:val="Pta"/>
    <w:uiPriority w:val="99"/>
    <w:rsid w:val="00AE537B"/>
  </w:style>
  <w:style w:type="character" w:styleId="Odkaznakomentr">
    <w:name w:val="annotation reference"/>
    <w:basedOn w:val="Predvolenpsmoodseku"/>
    <w:uiPriority w:val="99"/>
    <w:semiHidden/>
    <w:unhideWhenUsed/>
    <w:rsid w:val="00A104C2"/>
    <w:rPr>
      <w:sz w:val="16"/>
      <w:szCs w:val="16"/>
    </w:rPr>
  </w:style>
  <w:style w:type="paragraph" w:styleId="Textkomentra">
    <w:name w:val="annotation text"/>
    <w:basedOn w:val="Normlny"/>
    <w:link w:val="TextkomentraChar"/>
    <w:uiPriority w:val="99"/>
    <w:unhideWhenUsed/>
    <w:rsid w:val="00A104C2"/>
    <w:rPr>
      <w:sz w:val="20"/>
      <w:szCs w:val="20"/>
    </w:rPr>
  </w:style>
  <w:style w:type="character" w:customStyle="1" w:styleId="TextkomentraChar">
    <w:name w:val="Text komentára Char"/>
    <w:basedOn w:val="Predvolenpsmoodseku"/>
    <w:link w:val="Textkomentra"/>
    <w:uiPriority w:val="99"/>
    <w:rsid w:val="00A104C2"/>
    <w:rPr>
      <w:sz w:val="20"/>
      <w:szCs w:val="20"/>
    </w:rPr>
  </w:style>
  <w:style w:type="paragraph" w:styleId="Predmetkomentra">
    <w:name w:val="annotation subject"/>
    <w:basedOn w:val="Textkomentra"/>
    <w:next w:val="Textkomentra"/>
    <w:link w:val="PredmetkomentraChar"/>
    <w:uiPriority w:val="99"/>
    <w:semiHidden/>
    <w:unhideWhenUsed/>
    <w:rsid w:val="00A104C2"/>
    <w:rPr>
      <w:b/>
      <w:bCs/>
    </w:rPr>
  </w:style>
  <w:style w:type="character" w:customStyle="1" w:styleId="PredmetkomentraChar">
    <w:name w:val="Predmet komentára Char"/>
    <w:basedOn w:val="TextkomentraChar"/>
    <w:link w:val="Predmetkomentra"/>
    <w:uiPriority w:val="99"/>
    <w:semiHidden/>
    <w:rsid w:val="00A104C2"/>
    <w:rPr>
      <w:b/>
      <w:bCs/>
      <w:sz w:val="20"/>
      <w:szCs w:val="20"/>
    </w:rPr>
  </w:style>
  <w:style w:type="paragraph" w:styleId="Normlnywebov">
    <w:name w:val="Normal (Web)"/>
    <w:basedOn w:val="Normlny"/>
    <w:uiPriority w:val="99"/>
    <w:semiHidden/>
    <w:unhideWhenUsed/>
    <w:rsid w:val="00B163EB"/>
    <w:pPr>
      <w:spacing w:before="100" w:beforeAutospacing="1" w:after="100" w:afterAutospacing="1"/>
    </w:pPr>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214414">
      <w:bodyDiv w:val="1"/>
      <w:marLeft w:val="0"/>
      <w:marRight w:val="0"/>
      <w:marTop w:val="0"/>
      <w:marBottom w:val="0"/>
      <w:divBdr>
        <w:top w:val="none" w:sz="0" w:space="0" w:color="auto"/>
        <w:left w:val="none" w:sz="0" w:space="0" w:color="auto"/>
        <w:bottom w:val="none" w:sz="0" w:space="0" w:color="auto"/>
        <w:right w:val="none" w:sz="0" w:space="0" w:color="auto"/>
      </w:divBdr>
    </w:div>
    <w:div w:id="333842635">
      <w:bodyDiv w:val="1"/>
      <w:marLeft w:val="0"/>
      <w:marRight w:val="0"/>
      <w:marTop w:val="0"/>
      <w:marBottom w:val="0"/>
      <w:divBdr>
        <w:top w:val="none" w:sz="0" w:space="0" w:color="auto"/>
        <w:left w:val="none" w:sz="0" w:space="0" w:color="auto"/>
        <w:bottom w:val="none" w:sz="0" w:space="0" w:color="auto"/>
        <w:right w:val="none" w:sz="0" w:space="0" w:color="auto"/>
      </w:divBdr>
    </w:div>
    <w:div w:id="442848095">
      <w:bodyDiv w:val="1"/>
      <w:marLeft w:val="0"/>
      <w:marRight w:val="0"/>
      <w:marTop w:val="0"/>
      <w:marBottom w:val="0"/>
      <w:divBdr>
        <w:top w:val="none" w:sz="0" w:space="0" w:color="auto"/>
        <w:left w:val="none" w:sz="0" w:space="0" w:color="auto"/>
        <w:bottom w:val="none" w:sz="0" w:space="0" w:color="auto"/>
        <w:right w:val="none" w:sz="0" w:space="0" w:color="auto"/>
      </w:divBdr>
    </w:div>
    <w:div w:id="639455897">
      <w:bodyDiv w:val="1"/>
      <w:marLeft w:val="0"/>
      <w:marRight w:val="0"/>
      <w:marTop w:val="0"/>
      <w:marBottom w:val="0"/>
      <w:divBdr>
        <w:top w:val="none" w:sz="0" w:space="0" w:color="auto"/>
        <w:left w:val="none" w:sz="0" w:space="0" w:color="auto"/>
        <w:bottom w:val="none" w:sz="0" w:space="0" w:color="auto"/>
        <w:right w:val="none" w:sz="0" w:space="0" w:color="auto"/>
      </w:divBdr>
    </w:div>
    <w:div w:id="714042546">
      <w:bodyDiv w:val="1"/>
      <w:marLeft w:val="0"/>
      <w:marRight w:val="0"/>
      <w:marTop w:val="0"/>
      <w:marBottom w:val="0"/>
      <w:divBdr>
        <w:top w:val="none" w:sz="0" w:space="0" w:color="auto"/>
        <w:left w:val="none" w:sz="0" w:space="0" w:color="auto"/>
        <w:bottom w:val="none" w:sz="0" w:space="0" w:color="auto"/>
        <w:right w:val="none" w:sz="0" w:space="0" w:color="auto"/>
      </w:divBdr>
    </w:div>
    <w:div w:id="1022053910">
      <w:bodyDiv w:val="1"/>
      <w:marLeft w:val="0"/>
      <w:marRight w:val="0"/>
      <w:marTop w:val="0"/>
      <w:marBottom w:val="0"/>
      <w:divBdr>
        <w:top w:val="none" w:sz="0" w:space="0" w:color="auto"/>
        <w:left w:val="none" w:sz="0" w:space="0" w:color="auto"/>
        <w:bottom w:val="none" w:sz="0" w:space="0" w:color="auto"/>
        <w:right w:val="none" w:sz="0" w:space="0" w:color="auto"/>
      </w:divBdr>
    </w:div>
    <w:div w:id="1230269406">
      <w:bodyDiv w:val="1"/>
      <w:marLeft w:val="0"/>
      <w:marRight w:val="0"/>
      <w:marTop w:val="0"/>
      <w:marBottom w:val="0"/>
      <w:divBdr>
        <w:top w:val="none" w:sz="0" w:space="0" w:color="auto"/>
        <w:left w:val="none" w:sz="0" w:space="0" w:color="auto"/>
        <w:bottom w:val="none" w:sz="0" w:space="0" w:color="auto"/>
        <w:right w:val="none" w:sz="0" w:space="0" w:color="auto"/>
      </w:divBdr>
    </w:div>
    <w:div w:id="1577131178">
      <w:bodyDiv w:val="1"/>
      <w:marLeft w:val="0"/>
      <w:marRight w:val="0"/>
      <w:marTop w:val="0"/>
      <w:marBottom w:val="0"/>
      <w:divBdr>
        <w:top w:val="none" w:sz="0" w:space="0" w:color="auto"/>
        <w:left w:val="none" w:sz="0" w:space="0" w:color="auto"/>
        <w:bottom w:val="none" w:sz="0" w:space="0" w:color="auto"/>
        <w:right w:val="none" w:sz="0" w:space="0" w:color="auto"/>
      </w:divBdr>
    </w:div>
    <w:div w:id="1631277059">
      <w:bodyDiv w:val="1"/>
      <w:marLeft w:val="0"/>
      <w:marRight w:val="0"/>
      <w:marTop w:val="0"/>
      <w:marBottom w:val="0"/>
      <w:divBdr>
        <w:top w:val="none" w:sz="0" w:space="0" w:color="auto"/>
        <w:left w:val="none" w:sz="0" w:space="0" w:color="auto"/>
        <w:bottom w:val="none" w:sz="0" w:space="0" w:color="auto"/>
        <w:right w:val="none" w:sz="0" w:space="0" w:color="auto"/>
      </w:divBdr>
    </w:div>
    <w:div w:id="1656182455">
      <w:bodyDiv w:val="1"/>
      <w:marLeft w:val="0"/>
      <w:marRight w:val="0"/>
      <w:marTop w:val="0"/>
      <w:marBottom w:val="0"/>
      <w:divBdr>
        <w:top w:val="none" w:sz="0" w:space="0" w:color="auto"/>
        <w:left w:val="none" w:sz="0" w:space="0" w:color="auto"/>
        <w:bottom w:val="none" w:sz="0" w:space="0" w:color="auto"/>
        <w:right w:val="none" w:sz="0" w:space="0" w:color="auto"/>
      </w:divBdr>
    </w:div>
    <w:div w:id="1676491735">
      <w:bodyDiv w:val="1"/>
      <w:marLeft w:val="0"/>
      <w:marRight w:val="0"/>
      <w:marTop w:val="0"/>
      <w:marBottom w:val="0"/>
      <w:divBdr>
        <w:top w:val="none" w:sz="0" w:space="0" w:color="auto"/>
        <w:left w:val="none" w:sz="0" w:space="0" w:color="auto"/>
        <w:bottom w:val="none" w:sz="0" w:space="0" w:color="auto"/>
        <w:right w:val="none" w:sz="0" w:space="0" w:color="auto"/>
      </w:divBdr>
    </w:div>
    <w:div w:id="1683045915">
      <w:bodyDiv w:val="1"/>
      <w:marLeft w:val="0"/>
      <w:marRight w:val="0"/>
      <w:marTop w:val="0"/>
      <w:marBottom w:val="0"/>
      <w:divBdr>
        <w:top w:val="none" w:sz="0" w:space="0" w:color="auto"/>
        <w:left w:val="none" w:sz="0" w:space="0" w:color="auto"/>
        <w:bottom w:val="none" w:sz="0" w:space="0" w:color="auto"/>
        <w:right w:val="none" w:sz="0" w:space="0" w:color="auto"/>
      </w:divBdr>
    </w:div>
    <w:div w:id="18985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pc.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ppc.s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1207</Words>
  <Characters>6882</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Tirpák</dc:creator>
  <cp:keywords/>
  <dc:description/>
  <cp:lastModifiedBy>Pastierikova Nina</cp:lastModifiedBy>
  <cp:revision>3</cp:revision>
  <cp:lastPrinted>2023-04-19T11:37:00Z</cp:lastPrinted>
  <dcterms:created xsi:type="dcterms:W3CDTF">2023-04-19T13:18:00Z</dcterms:created>
  <dcterms:modified xsi:type="dcterms:W3CDTF">2023-04-26T06:29:00Z</dcterms:modified>
</cp:coreProperties>
</file>