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D7A" w14:textId="77777777" w:rsidR="00667684" w:rsidRPr="000F13DA" w:rsidRDefault="00667684" w:rsidP="00667684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0F13DA">
        <w:rPr>
          <w:rFonts w:cstheme="minorHAnsi"/>
          <w:b/>
        </w:rPr>
        <w:t>Príloha č. 1: Návrh na plnenie súťažných kritérií</w:t>
      </w:r>
    </w:p>
    <w:p w14:paraId="1C4B9102" w14:textId="77777777" w:rsidR="00667684" w:rsidRPr="000F13DA" w:rsidRDefault="00667684" w:rsidP="00667684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A06AB7B" w14:textId="5AF7EE5B" w:rsidR="00667684" w:rsidRDefault="00667684" w:rsidP="00667684">
      <w:pPr>
        <w:spacing w:after="0"/>
        <w:jc w:val="both"/>
        <w:rPr>
          <w:rFonts w:ascii="Calibri" w:hAnsi="Calibri" w:cs="Calibri"/>
          <w:b/>
          <w:bCs/>
        </w:rPr>
      </w:pPr>
      <w:r w:rsidRPr="00F21247">
        <w:rPr>
          <w:rFonts w:ascii="Calibri" w:hAnsi="Calibri" w:cs="Calibri"/>
        </w:rPr>
        <w:t>Predmet zákazky:</w:t>
      </w:r>
      <w:r w:rsidRPr="00F21247">
        <w:rPr>
          <w:rFonts w:ascii="Calibri" w:hAnsi="Calibri" w:cs="Calibri"/>
          <w:b/>
          <w:bCs/>
        </w:rPr>
        <w:t xml:space="preserve"> </w:t>
      </w:r>
      <w:r w:rsidR="004741B7" w:rsidRPr="008248BB">
        <w:rPr>
          <w:rFonts w:ascii="Calibri" w:hAnsi="Calibri" w:cs="Calibri"/>
          <w:b/>
          <w:bCs/>
        </w:rPr>
        <w:t>Havarijné poistenie osobných motorových vozidiel</w:t>
      </w:r>
    </w:p>
    <w:p w14:paraId="748012BD" w14:textId="77777777" w:rsidR="004741B7" w:rsidRDefault="004741B7" w:rsidP="00667684">
      <w:pPr>
        <w:spacing w:after="0"/>
        <w:jc w:val="both"/>
        <w:rPr>
          <w:rFonts w:ascii="Calibri" w:hAnsi="Calibri" w:cs="Calibri"/>
          <w:b/>
        </w:rPr>
      </w:pPr>
    </w:p>
    <w:p w14:paraId="0CED588A" w14:textId="50A0F704" w:rsidR="00667684" w:rsidRDefault="00667684" w:rsidP="00667684">
      <w:pPr>
        <w:spacing w:after="0"/>
        <w:jc w:val="both"/>
        <w:rPr>
          <w:rFonts w:ascii="Calibri" w:hAnsi="Calibri" w:cs="Calibri"/>
        </w:rPr>
      </w:pPr>
      <w:r w:rsidRPr="004741B7">
        <w:rPr>
          <w:rFonts w:ascii="Calibri" w:hAnsi="Calibri" w:cs="Calibri"/>
          <w:b/>
          <w:bCs/>
        </w:rPr>
        <w:t>Verejný obstarávateľ:</w:t>
      </w:r>
      <w:r w:rsidRPr="00F21247">
        <w:rPr>
          <w:rFonts w:ascii="Calibri" w:hAnsi="Calibri" w:cs="Calibri"/>
        </w:rPr>
        <w:t xml:space="preserve">  N</w:t>
      </w:r>
      <w:r>
        <w:rPr>
          <w:rFonts w:ascii="Calibri" w:hAnsi="Calibri" w:cs="Calibri"/>
        </w:rPr>
        <w:t>árodné poľnohospodárske a potravinárske centrum</w:t>
      </w:r>
      <w:r w:rsidRPr="00F21247">
        <w:rPr>
          <w:rFonts w:ascii="Calibri" w:hAnsi="Calibri" w:cs="Calibri"/>
        </w:rPr>
        <w:t xml:space="preserve">, </w:t>
      </w:r>
      <w:proofErr w:type="spellStart"/>
      <w:r w:rsidRPr="00F21247">
        <w:rPr>
          <w:rFonts w:ascii="Calibri" w:hAnsi="Calibri" w:cs="Calibri"/>
        </w:rPr>
        <w:t>Hlohovecká</w:t>
      </w:r>
      <w:proofErr w:type="spellEnd"/>
      <w:r w:rsidRPr="00F21247">
        <w:rPr>
          <w:rFonts w:ascii="Calibri" w:hAnsi="Calibri" w:cs="Calibri"/>
        </w:rPr>
        <w:t xml:space="preserve"> 2, 951 41 Lužianky</w:t>
      </w:r>
    </w:p>
    <w:p w14:paraId="4A3128D2" w14:textId="77777777" w:rsidR="004741B7" w:rsidRPr="008B1AED" w:rsidRDefault="004741B7" w:rsidP="00667684">
      <w:pPr>
        <w:spacing w:after="0"/>
        <w:jc w:val="both"/>
        <w:rPr>
          <w:rFonts w:ascii="Calibri" w:hAnsi="Calibri" w:cs="Calibri"/>
          <w:b/>
        </w:rPr>
      </w:pPr>
    </w:p>
    <w:p w14:paraId="086A6B38" w14:textId="77777777" w:rsidR="00667684" w:rsidRPr="00F21247" w:rsidRDefault="00667684" w:rsidP="00667684">
      <w:pPr>
        <w:pStyle w:val="Hlavika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color w:val="FF0000"/>
        </w:rPr>
      </w:pPr>
      <w:r w:rsidRPr="00F21247">
        <w:rPr>
          <w:rFonts w:ascii="Calibri" w:hAnsi="Calibri" w:cs="Calibri"/>
          <w:b/>
          <w:bCs/>
        </w:rPr>
        <w:t xml:space="preserve">Uchádzač (názov a sídlo):  </w:t>
      </w:r>
      <w:r w:rsidRPr="00F21247">
        <w:rPr>
          <w:rFonts w:ascii="Calibri" w:hAnsi="Calibri" w:cs="Calibri"/>
          <w:bCs/>
          <w:color w:val="FF0000"/>
        </w:rPr>
        <w:t>prosím vyplniť</w:t>
      </w:r>
    </w:p>
    <w:p w14:paraId="75A008F3" w14:textId="77777777" w:rsidR="00667684" w:rsidRPr="00F21247" w:rsidRDefault="00667684" w:rsidP="00667684">
      <w:pPr>
        <w:pStyle w:val="Hlavika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</w:rPr>
      </w:pPr>
    </w:p>
    <w:p w14:paraId="178448AB" w14:textId="77777777" w:rsidR="00667684" w:rsidRPr="00F21247" w:rsidRDefault="00667684" w:rsidP="00667684">
      <w:pPr>
        <w:pStyle w:val="Hlavika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F21247">
        <w:rPr>
          <w:rFonts w:ascii="Calibri" w:hAnsi="Calibri" w:cs="Calibri"/>
          <w:b/>
          <w:bCs/>
        </w:rPr>
        <w:t>IČO</w:t>
      </w:r>
      <w:r w:rsidRPr="00F21247">
        <w:rPr>
          <w:rFonts w:ascii="Calibri" w:hAnsi="Calibri" w:cs="Calibri"/>
        </w:rPr>
        <w:t xml:space="preserve">: </w:t>
      </w:r>
      <w:r w:rsidRPr="00F21247">
        <w:rPr>
          <w:rFonts w:ascii="Calibri" w:hAnsi="Calibri" w:cs="Calibri"/>
          <w:color w:val="FF0000"/>
        </w:rPr>
        <w:t>prosím vyplniť</w:t>
      </w:r>
    </w:p>
    <w:p w14:paraId="48E47B4C" w14:textId="77777777" w:rsidR="00667684" w:rsidRPr="00F21247" w:rsidRDefault="00667684" w:rsidP="00667684">
      <w:pPr>
        <w:pStyle w:val="Hlavika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3B86E571" w14:textId="77777777" w:rsidR="00667684" w:rsidRDefault="00667684" w:rsidP="00667684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411CECC7" w14:textId="77777777" w:rsidR="00667684" w:rsidRPr="00F21247" w:rsidRDefault="00667684" w:rsidP="00667684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F21247">
        <w:rPr>
          <w:rFonts w:ascii="Calibri" w:hAnsi="Calibri" w:cs="Calibri"/>
        </w:rPr>
        <w:t>Návrh ceny za celý predmet zákazky v rozsah</w:t>
      </w:r>
      <w:r>
        <w:rPr>
          <w:rFonts w:ascii="Calibri" w:hAnsi="Calibri" w:cs="Calibri"/>
        </w:rPr>
        <w:t>u podľa Opisu predmetu zákazky:</w:t>
      </w:r>
    </w:p>
    <w:tbl>
      <w:tblPr>
        <w:tblW w:w="171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0"/>
        <w:gridCol w:w="433"/>
        <w:gridCol w:w="573"/>
        <w:gridCol w:w="53"/>
        <w:gridCol w:w="1171"/>
        <w:gridCol w:w="74"/>
        <w:gridCol w:w="1373"/>
        <w:gridCol w:w="38"/>
        <w:gridCol w:w="725"/>
        <w:gridCol w:w="915"/>
        <w:gridCol w:w="562"/>
        <w:gridCol w:w="506"/>
        <w:gridCol w:w="349"/>
        <w:gridCol w:w="486"/>
        <w:gridCol w:w="594"/>
        <w:gridCol w:w="474"/>
        <w:gridCol w:w="828"/>
        <w:gridCol w:w="1203"/>
        <w:gridCol w:w="1178"/>
        <w:gridCol w:w="218"/>
        <w:gridCol w:w="1097"/>
        <w:gridCol w:w="117"/>
        <w:gridCol w:w="1050"/>
        <w:gridCol w:w="170"/>
        <w:gridCol w:w="950"/>
        <w:gridCol w:w="98"/>
        <w:gridCol w:w="1252"/>
      </w:tblGrid>
      <w:tr w:rsidR="00667684" w:rsidRPr="00AF3AE1" w14:paraId="26ABD704" w14:textId="77777777" w:rsidTr="00B73F29">
        <w:trPr>
          <w:gridBefore w:val="2"/>
          <w:wBefore w:w="650" w:type="dxa"/>
          <w:trHeight w:val="91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A35436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E241C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ŠPZ vozidla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017469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Značka vozidla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DBBE2E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Typ a farba vozidla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1BC2FA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Vin</w:t>
            </w:r>
            <w:proofErr w:type="spellEnd"/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vozidla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13C99C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 výroby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2A48E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Zdvihový objem motora v cm3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3AA619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02D610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hmotnosť  v kg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DAFA8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CC906C5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Technická špecifikácia/Výbava vozidla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15A096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Poistná suma v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AF3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 DPH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BE7F58" w14:textId="77777777" w:rsidR="00667684" w:rsidRPr="001A1419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141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Spoluúčasť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283F8A" w14:textId="77777777" w:rsidR="00667684" w:rsidRPr="001A1419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A1419">
              <w:rPr>
                <w:rFonts w:ascii="Calibri" w:hAnsi="Calibri"/>
                <w:b/>
                <w:color w:val="000000"/>
                <w:sz w:val="20"/>
                <w:szCs w:val="20"/>
              </w:rPr>
              <w:t>Výsledná ročná sadzba v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1A729E" w14:textId="77777777" w:rsidR="00667684" w:rsidRPr="001A1419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A1419">
              <w:rPr>
                <w:rFonts w:ascii="Calibri" w:hAnsi="Calibri"/>
                <w:b/>
                <w:color w:val="000000"/>
                <w:sz w:val="20"/>
                <w:szCs w:val="20"/>
              </w:rPr>
              <w:t>Výška ročného poistného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1A1419">
              <w:rPr>
                <w:rFonts w:ascii="Calibri" w:hAnsi="Calibri"/>
                <w:b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      </w:t>
            </w:r>
            <w:r w:rsidRPr="001A1419">
              <w:rPr>
                <w:rFonts w:ascii="Calibri" w:hAnsi="Calibri"/>
                <w:b/>
                <w:color w:val="000000"/>
                <w:sz w:val="20"/>
                <w:szCs w:val="20"/>
              </w:rPr>
              <w:t>(vrátane dane z poistenia)</w:t>
            </w:r>
          </w:p>
        </w:tc>
      </w:tr>
      <w:tr w:rsidR="00667684" w:rsidRPr="00AF3AE1" w14:paraId="3B6024BD" w14:textId="77777777" w:rsidTr="00B73F29">
        <w:trPr>
          <w:gridBefore w:val="2"/>
          <w:wBefore w:w="650" w:type="dxa"/>
          <w:trHeight w:val="42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9647019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D390A" w14:textId="77777777" w:rsidR="00667684" w:rsidRDefault="00667684" w:rsidP="00B73F29">
            <w:pPr>
              <w:jc w:val="center"/>
              <w:rPr>
                <w:sz w:val="20"/>
                <w:szCs w:val="20"/>
              </w:rPr>
            </w:pPr>
            <w:r w:rsidRPr="007C3555">
              <w:rPr>
                <w:sz w:val="20"/>
                <w:szCs w:val="20"/>
              </w:rPr>
              <w:t>NR</w:t>
            </w:r>
          </w:p>
          <w:p w14:paraId="1AF1F2D3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C3555">
              <w:rPr>
                <w:sz w:val="20"/>
                <w:szCs w:val="20"/>
              </w:rPr>
              <w:t>072LD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D5959" w14:textId="77777777" w:rsidR="00667684" w:rsidRDefault="00667684" w:rsidP="00B73F29">
            <w:pPr>
              <w:jc w:val="center"/>
            </w:pPr>
            <w:r>
              <w:t>DACIA</w:t>
            </w:r>
          </w:p>
          <w:p w14:paraId="68599D39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DOKKER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1712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AC COMBI biela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E5F53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UU1K6720265229755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EBC68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2CC91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E2A73B5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A5BB20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A088DD5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5360659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449E5DF2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0A86F00C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75B3BBBF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0B3681DB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5205E96" w14:textId="77777777" w:rsidR="00667684" w:rsidRPr="00A74DE2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05D98AE5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disky kolies z ľahkých zliatin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05B223F9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1E1AC473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03EF4413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0D134DA5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38966405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7C87ECAE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–NIE</w:t>
            </w:r>
          </w:p>
          <w:p w14:paraId="058FB963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>Airbag –</w:t>
            </w:r>
            <w:r w:rsidRPr="00AF3AE1"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75C7CD46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 w:rsidRPr="00AF3AE1"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0D1AED1F" w14:textId="77777777" w:rsidR="00667684" w:rsidRPr="00AF3AE1" w:rsidRDefault="00667684" w:rsidP="006676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r w:rsidRPr="00AF3AE1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0x</w:t>
            </w:r>
          </w:p>
          <w:p w14:paraId="5D0766F2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 w:rsidRPr="00AF3AE1">
              <w:rPr>
                <w:rFonts w:ascii="Symbol" w:hAnsi="Symbol"/>
                <w:color w:val="1F497D"/>
                <w:sz w:val="20"/>
                <w:szCs w:val="20"/>
              </w:rPr>
              <w:t></w:t>
            </w:r>
            <w:r w:rsidRPr="00AF3AE1">
              <w:rPr>
                <w:color w:val="1F497D"/>
                <w:sz w:val="20"/>
                <w:szCs w:val="20"/>
              </w:rPr>
              <w:t xml:space="preserve">         </w:t>
            </w:r>
            <w:r w:rsidRPr="00AF3A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 w:rsidRPr="00AF3AE1"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 je</w:t>
            </w:r>
          </w:p>
          <w:p w14:paraId="000543F6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 w:rsidRPr="00AF3AE1">
              <w:rPr>
                <w:rFonts w:ascii="Symbol" w:hAnsi="Symbol"/>
                <w:sz w:val="20"/>
                <w:szCs w:val="20"/>
              </w:rPr>
              <w:t></w:t>
            </w:r>
            <w:r w:rsidRPr="00AF3AE1">
              <w:rPr>
                <w:sz w:val="20"/>
                <w:szCs w:val="20"/>
              </w:rPr>
              <w:t>        </w:t>
            </w:r>
            <w:r w:rsidRPr="00AF3AE1"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</w:p>
          <w:p w14:paraId="650CD303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 w:rsidRPr="00AF3AE1">
              <w:rPr>
                <w:rFonts w:ascii="Symbol" w:hAnsi="Symbol"/>
                <w:sz w:val="20"/>
                <w:szCs w:val="20"/>
              </w:rPr>
              <w:t></w:t>
            </w:r>
            <w:r w:rsidRPr="00AF3AE1">
              <w:rPr>
                <w:sz w:val="20"/>
                <w:szCs w:val="20"/>
              </w:rPr>
              <w:t>        </w:t>
            </w:r>
            <w:r w:rsidRPr="00AF3AE1"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3807FF18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F3AE1">
              <w:rPr>
                <w:rFonts w:ascii="Symbol" w:hAnsi="Symbol"/>
                <w:sz w:val="20"/>
                <w:szCs w:val="20"/>
              </w:rPr>
              <w:t></w:t>
            </w:r>
            <w:r w:rsidRPr="00AF3AE1">
              <w:rPr>
                <w:sz w:val="20"/>
                <w:szCs w:val="20"/>
              </w:rPr>
              <w:t>        </w:t>
            </w:r>
            <w:r w:rsidRPr="00AF3AE1"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  <w:r w:rsidRPr="00AF3AE1">
              <w:rPr>
                <w:rFonts w:ascii="Symbol" w:hAnsi="Symbol"/>
                <w:sz w:val="20"/>
                <w:szCs w:val="20"/>
              </w:rPr>
              <w:t></w:t>
            </w:r>
            <w:r w:rsidRPr="00AF3AE1">
              <w:rPr>
                <w:sz w:val="20"/>
                <w:szCs w:val="20"/>
              </w:rPr>
              <w:t>     </w:t>
            </w:r>
            <w:r w:rsidRPr="00AF3AE1"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 w:rsidRPr="00AF3AE1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D21DBA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12.222,83€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B3287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5E233B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A857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536D1020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4B10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DF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t>NR 370KA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0408" w14:textId="77777777" w:rsidR="00667684" w:rsidRDefault="00667684" w:rsidP="00B73F29">
            <w:pPr>
              <w:jc w:val="center"/>
            </w:pPr>
            <w:r>
              <w:t>DACIA</w:t>
            </w:r>
          </w:p>
          <w:p w14:paraId="2F438A90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DOKKER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804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Biela AC KOMBI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541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UU1K6720X61353862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5AD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197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1598.0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52E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0ED6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2FFB8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13D0AD4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–NIE</w:t>
            </w:r>
          </w:p>
          <w:p w14:paraId="47944AB8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1F034B1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5C64677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12E1AC8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76A47348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1DE792D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57F9C59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241DBFCB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2453A058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373B226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72A328A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785C403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–NIE</w:t>
            </w:r>
          </w:p>
          <w:p w14:paraId="0618C0B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Airbag –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3x</w:t>
            </w:r>
          </w:p>
          <w:p w14:paraId="7EA62FF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2x</w:t>
            </w:r>
          </w:p>
          <w:p w14:paraId="488B818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NIE</w:t>
            </w:r>
            <w:proofErr w:type="spellEnd"/>
          </w:p>
          <w:p w14:paraId="2AF6089E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automaticka</w:t>
            </w:r>
            <w:proofErr w:type="spellEnd"/>
          </w:p>
          <w:p w14:paraId="3BB55BAF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378B0A96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6C21F74E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  <w:r>
              <w:rPr>
                <w:sz w:val="20"/>
                <w:szCs w:val="20"/>
              </w:rPr>
              <w:t>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4ADE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11.319,32€</w:t>
            </w:r>
          </w:p>
          <w:p w14:paraId="5B5A174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5D8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6A7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D9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238BBBC1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107FA8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E165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t>NR386KA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AAE36F" w14:textId="77777777" w:rsidR="00667684" w:rsidRDefault="00667684" w:rsidP="00B73F29">
            <w:pPr>
              <w:jc w:val="center"/>
            </w:pPr>
            <w:r>
              <w:t>DACIA</w:t>
            </w:r>
          </w:p>
          <w:p w14:paraId="59E41A80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DOKKER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ED98009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Biela AC KOMBI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1A37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UU1K6720061273244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4B845D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5D66B6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63A20C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F07F86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FD2B67B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NIE</w:t>
            </w:r>
          </w:p>
          <w:p w14:paraId="61AF65B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trike/>
                <w:color w:val="70AD47"/>
                <w:sz w:val="20"/>
                <w:szCs w:val="20"/>
              </w:rPr>
              <w:t>NIE</w:t>
            </w:r>
          </w:p>
          <w:p w14:paraId="20DD55C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66306D4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6ADD79F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4D9DAB0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NIE</w:t>
            </w:r>
          </w:p>
          <w:p w14:paraId="34B7671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trike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NIE</w:t>
            </w:r>
          </w:p>
          <w:p w14:paraId="7AFAA9A1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7D4A823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2E736EFF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1D760AD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 xml:space="preserve">ANO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548A007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4D41B25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6C62D7B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26FB79B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Airbag –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6x</w:t>
            </w:r>
          </w:p>
          <w:p w14:paraId="1878B49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2x</w:t>
            </w:r>
          </w:p>
          <w:p w14:paraId="69B532FD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0x</w:t>
            </w:r>
          </w:p>
          <w:p w14:paraId="6771F2D8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manuálna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nie je</w:t>
            </w:r>
          </w:p>
          <w:p w14:paraId="197E27A1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17C31931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trike/>
                <w:color w:val="00B050"/>
                <w:sz w:val="20"/>
                <w:szCs w:val="20"/>
              </w:rPr>
              <w:t>ANO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NIE</w:t>
            </w:r>
          </w:p>
          <w:p w14:paraId="32AA2E24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B8DD8A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11.319,32€</w:t>
            </w:r>
          </w:p>
          <w:p w14:paraId="6017D56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624A81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D0DCEE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8546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1026AFEE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327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96B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t>NR 450LG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D71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ŠKODA OCTAVIA </w:t>
            </w:r>
            <w:proofErr w:type="spellStart"/>
            <w:r>
              <w:t>Ambition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DF7F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Modrá metalíza pastelová</w:t>
            </w:r>
          </w:p>
          <w:p w14:paraId="3530050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AA SEDAN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6525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TMBAR7NX8LY031074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F05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B4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E6BA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6467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1EC6EB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03C1F6D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43269AC6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3B0C788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687850F1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6AC62A7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F579C7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6F1AC35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70C5DF30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72101FF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6FA6ED0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71DFABC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2CCD34AD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 (LED)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576AACC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32736FFD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Airbag –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7x</w:t>
            </w:r>
          </w:p>
          <w:p w14:paraId="119C1601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4x</w:t>
            </w:r>
          </w:p>
          <w:p w14:paraId="2C04D6B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50AE06B7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automatická</w:t>
            </w:r>
          </w:p>
          <w:p w14:paraId="3F448B53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43A1B7C2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2E1367B1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lastRenderedPageBreak/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–ANO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BF74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19.942,00€</w:t>
            </w:r>
          </w:p>
          <w:p w14:paraId="282689ED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93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A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586" w14:textId="77777777" w:rsidR="00667684" w:rsidRPr="00AF3AE1" w:rsidRDefault="00667684" w:rsidP="00B73F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1905A7F5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3806D1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A5318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NR155IO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902B163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5BEB9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Ackombi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91A40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TMBJC7NE2G0276392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20FDC3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B40CF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63160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502B3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B9774D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3C6A1FF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4E5A1C7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72035FE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06838DE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7FE8383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0AC1EA5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C4769A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6AAD6DBB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1A578A0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2B5637D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25A9B130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79FF561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5397113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657C48DD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Airbag –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4x</w:t>
            </w:r>
          </w:p>
          <w:p w14:paraId="6C0436F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počet: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4x</w:t>
            </w:r>
          </w:p>
          <w:p w14:paraId="78BDF5D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2A8D8EBA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mechanicka</w:t>
            </w:r>
            <w:proofErr w:type="spellEnd"/>
          </w:p>
          <w:p w14:paraId="13A94A04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lastRenderedPageBreak/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60894A20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0DEDA331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709A420D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E4CFDA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17.873€</w:t>
            </w:r>
          </w:p>
          <w:p w14:paraId="2D06C406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9AEE3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B2DF73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32FC4C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19ACAEA1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2C43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A0A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NR215IO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F837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FCA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Ackombi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154A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TMBJC7NE6G0273673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9F8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2028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87E1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AB6B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6C7D1D6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3AC9A76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6528F2A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6EF14296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3894597F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2E3A3148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0981705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5BED97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5A9CF1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1E79D6C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43309590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39E67AE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5A067FC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6600F0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6E2CE89D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Airbag –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4x </w:t>
            </w:r>
          </w:p>
          <w:p w14:paraId="4BE4B8E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počet: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4x</w:t>
            </w:r>
          </w:p>
          <w:p w14:paraId="20968F7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Vyhrievané sedadlá -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4B09E939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automaticka</w:t>
            </w:r>
            <w:proofErr w:type="spellEnd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5644FD42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2FB4A6BE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406D91BA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6A15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17.873,00€</w:t>
            </w:r>
          </w:p>
          <w:p w14:paraId="2DFE757B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EF6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D96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280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0F591E41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0B42012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3AE1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F1440" w14:textId="77777777" w:rsidR="00667684" w:rsidRPr="00AF3AE1" w:rsidRDefault="00667684" w:rsidP="00B73F2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NR330IO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F8C08E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FFD13D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Ackombi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B0034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TMBJC7NE8G0276347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13AC12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BBD1EEE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587BFB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993F33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1A5A6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protiblokovací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brzdový systém)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320AD0D9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protipreklzový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63FAEDEB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 menič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2C864F7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 (elektronický stabilizačný systém)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37A2CB04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automatická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robotizovaná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sekvenčná prevodovka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7B5322E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autorádio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3F6FF36E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centrálne uzamykanie s diaľkovým ovládaním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44DA9D40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disky kolies z ľahkých zliatin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11CF755F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kožené čalúnenie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5ED67E2C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navigačný systém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65B354D2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pneumatické pruženie / aktívny podvozok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2BC9D947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strešné okno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–NIE</w:t>
            </w:r>
          </w:p>
          <w:p w14:paraId="79A13C3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xenónové svetlomety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39906931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zvláštne lakovanie - metalíza, perleť ...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– ANO</w:t>
            </w:r>
          </w:p>
          <w:p w14:paraId="74205AD5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Airbag –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počet: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 4x </w:t>
            </w:r>
          </w:p>
          <w:p w14:paraId="18499C03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Elektricky ovládané okná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počet: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4x</w:t>
            </w:r>
          </w:p>
          <w:p w14:paraId="5AF2D1AA" w14:textId="77777777" w:rsidR="00667684" w:rsidRDefault="00667684" w:rsidP="00667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Vyhrievané sedadlá -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počet: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2x</w:t>
            </w:r>
          </w:p>
          <w:p w14:paraId="306257E7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color w:val="1F497D"/>
                <w:sz w:val="20"/>
                <w:szCs w:val="20"/>
              </w:rPr>
              <w:t>·</w:t>
            </w:r>
            <w:r>
              <w:rPr>
                <w:color w:val="1F497D"/>
                <w:sz w:val="20"/>
                <w:szCs w:val="20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Klimatizácia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automaticka</w:t>
            </w:r>
            <w:proofErr w:type="spellEnd"/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47D2F709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Mechanické zabezpečovacie zariadenie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ANO</w:t>
            </w:r>
          </w:p>
          <w:p w14:paraId="035BDE01" w14:textId="77777777" w:rsidR="00667684" w:rsidRDefault="00667684" w:rsidP="00B73F29">
            <w:pPr>
              <w:spacing w:before="100" w:beforeAutospacing="1" w:after="100" w:afterAutospacing="1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Vyhľadávací systém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  <w:p w14:paraId="766075A5" w14:textId="77777777" w:rsidR="00667684" w:rsidRPr="00AF3AE1" w:rsidRDefault="00667684" w:rsidP="00B73F29">
            <w:pPr>
              <w:spacing w:before="100" w:beforeAutospacing="1" w:after="100" w:afterAutospacing="1"/>
              <w:ind w:hanging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Imobilizér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– ANO </w:t>
            </w:r>
            <w:r>
              <w:rPr>
                <w:rFonts w:ascii="Symbol" w:hAnsi="Symbol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    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Autoalarm 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– NIE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8E3E5D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17.873,00€</w:t>
            </w:r>
          </w:p>
          <w:p w14:paraId="04FB66B5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9FD70A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0977B1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41B211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:rsidRPr="00AF3AE1" w14:paraId="0D5D3235" w14:textId="77777777" w:rsidTr="00B73F29">
        <w:trPr>
          <w:gridBefore w:val="2"/>
          <w:wBefore w:w="650" w:type="dxa"/>
          <w:trHeight w:val="900"/>
          <w:jc w:val="center"/>
        </w:trPr>
        <w:tc>
          <w:tcPr>
            <w:tcW w:w="15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68EA628D" w14:textId="77777777" w:rsidR="00667684" w:rsidRPr="00955C9C" w:rsidRDefault="00667684" w:rsidP="00B73F29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55C9C">
              <w:rPr>
                <w:rFonts w:ascii="Calibri" w:hAnsi="Calibri"/>
                <w:b/>
                <w:color w:val="000000"/>
                <w:sz w:val="20"/>
                <w:szCs w:val="20"/>
              </w:rPr>
              <w:t>Celková hodnota predmetu zákazky: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2D3AB3F" w14:textId="77777777" w:rsidR="00667684" w:rsidRPr="00AF3AE1" w:rsidRDefault="00667684" w:rsidP="00B73F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67684" w14:paraId="2F9EF735" w14:textId="77777777" w:rsidTr="00B73F29">
        <w:tblPrEx>
          <w:jc w:val="left"/>
        </w:tblPrEx>
        <w:trPr>
          <w:gridAfter w:val="2"/>
          <w:wAfter w:w="1350" w:type="dxa"/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5BD613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3077F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ŠPZ vozidla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75EE47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Značka vozidla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430D8F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a farba vozidla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6BF2C7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Vin</w:t>
            </w:r>
            <w:proofErr w:type="spellEnd"/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vozidla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4D8F3D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výroby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CF3EB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Zdvihový objem motora v cm3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679A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94E7B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hmotnosť  v kg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89086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Poistná suma v Eur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1348FB" w14:textId="77777777" w:rsidR="00667684" w:rsidRPr="003A6A9A" w:rsidRDefault="00667684" w:rsidP="00B73F2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Spoluúčasť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E393A2" w14:textId="77777777" w:rsidR="00667684" w:rsidRPr="003A6A9A" w:rsidRDefault="00667684" w:rsidP="00B73F2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A6A9A">
              <w:rPr>
                <w:rFonts w:ascii="Calibri" w:hAnsi="Calibri"/>
                <w:b/>
                <w:color w:val="000000"/>
              </w:rPr>
              <w:t xml:space="preserve">Výsledná </w:t>
            </w:r>
            <w:r>
              <w:rPr>
                <w:rFonts w:ascii="Calibri" w:hAnsi="Calibri"/>
                <w:b/>
                <w:color w:val="000000"/>
              </w:rPr>
              <w:t xml:space="preserve">ročná </w:t>
            </w:r>
            <w:r w:rsidRPr="003A6A9A">
              <w:rPr>
                <w:rFonts w:ascii="Calibri" w:hAnsi="Calibri"/>
                <w:b/>
                <w:color w:val="000000"/>
              </w:rPr>
              <w:t>sadzba v 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A38E82" w14:textId="77777777" w:rsidR="00667684" w:rsidRPr="003A6A9A" w:rsidRDefault="00667684" w:rsidP="00B73F2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Výška ročného poistného v EUR </w:t>
            </w:r>
            <w:r w:rsidRPr="001A1419">
              <w:rPr>
                <w:rFonts w:ascii="Calibri" w:hAnsi="Calibri"/>
                <w:b/>
                <w:color w:val="000000"/>
                <w:sz w:val="20"/>
                <w:szCs w:val="20"/>
              </w:rPr>
              <w:t>(vrátane dane z poistenia</w:t>
            </w:r>
          </w:p>
        </w:tc>
      </w:tr>
      <w:tr w:rsidR="00667684" w14:paraId="42816A13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67E7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C83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>NR072LD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DBC9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 xml:space="preserve">Dacia </w:t>
            </w:r>
            <w:proofErr w:type="spellStart"/>
            <w:r w:rsidRPr="002F4483">
              <w:rPr>
                <w:rFonts w:ascii="Calibri" w:hAnsi="Calibri" w:cs="Calibri"/>
                <w:sz w:val="20"/>
                <w:szCs w:val="20"/>
              </w:rPr>
              <w:t>dokker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63D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AC COMBI biela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A2BD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UU1K6720265229755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E426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3978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808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B72C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D274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12.222,83€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D9" w14:textId="77777777" w:rsidR="00667684" w:rsidRPr="00E71041" w:rsidRDefault="00667684" w:rsidP="00B73F2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AC08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6C5A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4B21E97A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2946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27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>NR 370KA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F2D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 xml:space="preserve">Dacia </w:t>
            </w:r>
            <w:proofErr w:type="spellStart"/>
            <w:r w:rsidRPr="002F4483">
              <w:rPr>
                <w:rFonts w:ascii="Calibri" w:hAnsi="Calibri" w:cs="Calibri"/>
                <w:sz w:val="20"/>
                <w:szCs w:val="20"/>
              </w:rPr>
              <w:t>Dokker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A42A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Biela AC KOMBI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240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UU1K6720X61353862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A46C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9A0A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8D1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2738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74C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11.319,32€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1DBA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4DF2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33E6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22B9297F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CEE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43E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>NR386KA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CBE1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>DACIA DOKKER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C3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Biela AC KOMBI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6F0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UU1K6720061273244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176A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42BB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D846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75 kW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D53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7186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11.319,32€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E86A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FF8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F2F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45334114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A23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5FE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>NR 450LG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40D9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</w:rPr>
              <w:t xml:space="preserve">ŠKODA OCTAVIA </w:t>
            </w:r>
            <w:proofErr w:type="spellStart"/>
            <w:r w:rsidRPr="002F4483">
              <w:rPr>
                <w:rFonts w:ascii="Calibri" w:hAnsi="Calibri" w:cs="Calibri"/>
                <w:sz w:val="20"/>
                <w:szCs w:val="20"/>
              </w:rPr>
              <w:t>Ambition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9AE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Modrá láva metalíza AA SEDAN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44A0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TMBAR7NX8LY031074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F63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0AD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FCAB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110kW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18EA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BF5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19.942,00€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7F5D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CCB4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FEE3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1496ACA4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646C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A00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NR155IO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98E1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25A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Ackombi</w:t>
            </w:r>
            <w:proofErr w:type="spellEnd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C88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TMBJC7NE2G0276392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DBF8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ACA3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A024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3E07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47D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17.873,00 €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FC63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252C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0690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5ACF41CE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B976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D250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NR215IO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703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A0A8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Ackombi</w:t>
            </w:r>
            <w:proofErr w:type="spellEnd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3AE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TMBJC7NE6G0273673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FD6C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EF73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F91A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2A9F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D6E0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17.873,00 €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234B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DEDE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6B2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7684" w14:paraId="30DB75EA" w14:textId="77777777" w:rsidTr="00B73F29">
        <w:tblPrEx>
          <w:jc w:val="left"/>
        </w:tblPrEx>
        <w:trPr>
          <w:gridAfter w:val="2"/>
          <w:wAfter w:w="1350" w:type="dxa"/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5F31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F18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NR330IO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2D3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Škoda Octavia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D9B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Ackombi</w:t>
            </w:r>
            <w:proofErr w:type="spellEnd"/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strieborná metalíza svetlá 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3CC" w14:textId="77777777" w:rsidR="00667684" w:rsidRPr="002F4483" w:rsidRDefault="00667684" w:rsidP="00B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TMBJC7NE8G0276347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8349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49C2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60D4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110kW/6000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9E8D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52AD" w14:textId="77777777" w:rsidR="00667684" w:rsidRPr="002F4483" w:rsidRDefault="00667684" w:rsidP="00B73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483">
              <w:rPr>
                <w:rFonts w:ascii="Calibri" w:hAnsi="Calibri" w:cs="Calibri"/>
                <w:color w:val="000000"/>
                <w:sz w:val="20"/>
                <w:szCs w:val="20"/>
              </w:rPr>
              <w:t>17.873,00 €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8D52" w14:textId="77777777" w:rsidR="00667684" w:rsidRDefault="00667684" w:rsidP="00B73F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276F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79FB" w14:textId="77777777" w:rsidR="00667684" w:rsidRDefault="00667684" w:rsidP="00B73F2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14:paraId="098C9B7F" w14:textId="4E6AED95" w:rsidR="00667684" w:rsidRDefault="00667684" w:rsidP="00B60692">
      <w:pPr>
        <w:pStyle w:val="Zkladntext3"/>
        <w:spacing w:line="240" w:lineRule="auto"/>
        <w:rPr>
          <w:b/>
          <w:bCs/>
          <w:sz w:val="22"/>
          <w:szCs w:val="22"/>
        </w:rPr>
      </w:pPr>
    </w:p>
    <w:p w14:paraId="16DE8946" w14:textId="77777777" w:rsidR="008E14DB" w:rsidRPr="00560BDB" w:rsidRDefault="008E14DB" w:rsidP="008E14DB">
      <w:pPr>
        <w:tabs>
          <w:tab w:val="left" w:pos="1815"/>
        </w:tabs>
        <w:spacing w:after="0"/>
        <w:rPr>
          <w:rFonts w:ascii="Calibri" w:hAnsi="Calibri" w:cs="Times New Roman"/>
        </w:rPr>
      </w:pPr>
      <w:r w:rsidRPr="00EF5352">
        <w:rPr>
          <w:rFonts w:ascii="Calibri" w:hAnsi="Calibri" w:cs="Calibri"/>
          <w:b/>
        </w:rPr>
        <w:t xml:space="preserve">Celková cena spolu za celý predmet zákazky po dobu </w:t>
      </w:r>
      <w:r>
        <w:rPr>
          <w:rFonts w:ascii="Calibri" w:hAnsi="Calibri" w:cs="Calibri"/>
          <w:b/>
        </w:rPr>
        <w:t>3 rokov vrátane dane z poistenia</w:t>
      </w:r>
      <w:r w:rsidRPr="00EF535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...............................</w:t>
      </w:r>
    </w:p>
    <w:p w14:paraId="772953A1" w14:textId="077A33EA" w:rsidR="00CB6A0B" w:rsidRDefault="00CB6A0B" w:rsidP="00CB6A0B">
      <w:pPr>
        <w:pStyle w:val="Zkladntext3"/>
        <w:spacing w:line="240" w:lineRule="auto"/>
        <w:rPr>
          <w:b/>
          <w:bCs/>
          <w:sz w:val="22"/>
          <w:szCs w:val="22"/>
        </w:rPr>
      </w:pPr>
    </w:p>
    <w:p w14:paraId="6E099E91" w14:textId="021503BC" w:rsidR="00CB6A0B" w:rsidRDefault="00CB6A0B" w:rsidP="008E14DB">
      <w:pPr>
        <w:pStyle w:val="Zkladntext3"/>
        <w:spacing w:line="240" w:lineRule="auto"/>
        <w:rPr>
          <w:b/>
          <w:bCs/>
          <w:sz w:val="22"/>
          <w:szCs w:val="22"/>
        </w:rPr>
      </w:pPr>
    </w:p>
    <w:p w14:paraId="7B3CFBDD" w14:textId="77777777" w:rsidR="00CB6A0B" w:rsidRDefault="00CB6A0B" w:rsidP="00667684">
      <w:pPr>
        <w:pStyle w:val="Zkladntext3"/>
        <w:spacing w:line="240" w:lineRule="auto"/>
        <w:ind w:left="3540" w:firstLine="708"/>
        <w:jc w:val="right"/>
        <w:rPr>
          <w:b/>
          <w:bCs/>
          <w:sz w:val="22"/>
          <w:szCs w:val="22"/>
        </w:rPr>
      </w:pPr>
    </w:p>
    <w:p w14:paraId="2DDF15AE" w14:textId="3634256D" w:rsidR="00667684" w:rsidRPr="00161045" w:rsidRDefault="00667684" w:rsidP="00667684">
      <w:pPr>
        <w:pStyle w:val="Zkladntext3"/>
        <w:spacing w:line="240" w:lineRule="auto"/>
        <w:ind w:left="3540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Pr="00161045">
        <w:rPr>
          <w:b/>
          <w:bCs/>
          <w:sz w:val="22"/>
          <w:szCs w:val="22"/>
        </w:rPr>
        <w:t>................................................................................</w:t>
      </w:r>
    </w:p>
    <w:p w14:paraId="72A14892" w14:textId="4FDC8944" w:rsidR="00020244" w:rsidRPr="00B60692" w:rsidRDefault="00667684" w:rsidP="00B60692">
      <w:pPr>
        <w:pStyle w:val="Zkladntext3"/>
        <w:spacing w:line="240" w:lineRule="auto"/>
        <w:ind w:left="5040"/>
        <w:jc w:val="right"/>
        <w:rPr>
          <w:b/>
          <w:bCs/>
          <w:sz w:val="20"/>
          <w:szCs w:val="20"/>
        </w:rPr>
      </w:pPr>
      <w:r w:rsidRPr="00DC1FC8">
        <w:rPr>
          <w:b/>
          <w:bCs/>
          <w:sz w:val="20"/>
          <w:szCs w:val="20"/>
        </w:rPr>
        <w:t>za uchádzača (</w:t>
      </w:r>
      <w:r w:rsidRPr="00DC1FC8">
        <w:rPr>
          <w:sz w:val="20"/>
          <w:szCs w:val="20"/>
        </w:rPr>
        <w:t xml:space="preserve">meno, priezvisko, titul, funkcia, podpis osoby (osôb) </w:t>
      </w:r>
      <w:r>
        <w:rPr>
          <w:sz w:val="20"/>
          <w:szCs w:val="20"/>
        </w:rPr>
        <w:t xml:space="preserve">                                                                           </w:t>
      </w:r>
      <w:r w:rsidRPr="00DC1FC8">
        <w:rPr>
          <w:sz w:val="20"/>
          <w:szCs w:val="20"/>
        </w:rPr>
        <w:t>oprávnenej konať za uchádzača)</w:t>
      </w:r>
    </w:p>
    <w:sectPr w:rsidR="00020244" w:rsidRPr="00B60692" w:rsidSect="00667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125"/>
    <w:multiLevelType w:val="multilevel"/>
    <w:tmpl w:val="C9E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4"/>
    <w:rsid w:val="00020244"/>
    <w:rsid w:val="004741B7"/>
    <w:rsid w:val="00493F6D"/>
    <w:rsid w:val="00667684"/>
    <w:rsid w:val="008E14DB"/>
    <w:rsid w:val="00B60692"/>
    <w:rsid w:val="00C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89C0"/>
  <w15:chartTrackingRefBased/>
  <w15:docId w15:val="{843A67AC-A3A4-4F4C-B124-9BDB661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68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7684"/>
  </w:style>
  <w:style w:type="paragraph" w:styleId="Zkladntext3">
    <w:name w:val="Body Text 3"/>
    <w:basedOn w:val="Normlny"/>
    <w:link w:val="Zkladntext3Char"/>
    <w:uiPriority w:val="99"/>
    <w:unhideWhenUsed/>
    <w:rsid w:val="0066768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6768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Křižáková Lenka</dc:creator>
  <cp:keywords/>
  <dc:description/>
  <cp:lastModifiedBy>Křižáková Lenka</cp:lastModifiedBy>
  <cp:revision>5</cp:revision>
  <dcterms:created xsi:type="dcterms:W3CDTF">2022-05-10T08:31:00Z</dcterms:created>
  <dcterms:modified xsi:type="dcterms:W3CDTF">2022-05-10T09:19:00Z</dcterms:modified>
</cp:coreProperties>
</file>