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E975" w14:textId="43A0D303" w:rsidR="006743FB" w:rsidRPr="00285F0C" w:rsidRDefault="002F3B7E" w:rsidP="007608B6">
      <w:pPr>
        <w:spacing w:after="0" w:line="240" w:lineRule="auto"/>
        <w:jc w:val="center"/>
        <w:rPr>
          <w:rFonts w:cstheme="minorHAnsi"/>
          <w:b/>
        </w:rPr>
      </w:pPr>
      <w:r w:rsidRPr="00285F0C">
        <w:rPr>
          <w:rFonts w:cstheme="minorHAnsi"/>
          <w:b/>
        </w:rPr>
        <w:t>V</w:t>
      </w:r>
      <w:r w:rsidR="006743FB" w:rsidRPr="00285F0C">
        <w:rPr>
          <w:rFonts w:cstheme="minorHAnsi"/>
          <w:b/>
        </w:rPr>
        <w:t>ýzva na predkladanie ponúk</w:t>
      </w:r>
    </w:p>
    <w:p w14:paraId="79FDC942" w14:textId="226BFF0C" w:rsidR="00D27156" w:rsidRPr="00285F0C" w:rsidRDefault="00D27156" w:rsidP="007608B6">
      <w:pPr>
        <w:spacing w:after="0" w:line="240" w:lineRule="auto"/>
        <w:jc w:val="center"/>
        <w:rPr>
          <w:rFonts w:cstheme="minorHAnsi"/>
          <w:bCs/>
        </w:rPr>
      </w:pPr>
      <w:r w:rsidRPr="00285F0C">
        <w:rPr>
          <w:rFonts w:cstheme="minorHAnsi"/>
          <w:bCs/>
        </w:rPr>
        <w:t>podľa § 117</w:t>
      </w:r>
      <w:r w:rsidR="006743FB" w:rsidRPr="00285F0C">
        <w:rPr>
          <w:rFonts w:cstheme="minorHAnsi"/>
          <w:bCs/>
        </w:rPr>
        <w:t xml:space="preserve"> zákona č. 343/2015 Z. z. o verejnom obstarávaní a o zmene a doplnení niektorých </w:t>
      </w:r>
      <w:r w:rsidRPr="00285F0C">
        <w:rPr>
          <w:rFonts w:cstheme="minorHAnsi"/>
          <w:bCs/>
        </w:rPr>
        <w:t>zákonov v znení neskorších predpisov (ďalej len ,,zákon“)</w:t>
      </w:r>
    </w:p>
    <w:p w14:paraId="512A09DA" w14:textId="77777777" w:rsidR="00D27156" w:rsidRPr="00285F0C" w:rsidRDefault="00D27156" w:rsidP="007608B6">
      <w:pPr>
        <w:pStyle w:val="Zarkazkladnhotextu"/>
        <w:spacing w:after="0" w:line="240" w:lineRule="auto"/>
        <w:ind w:left="0"/>
        <w:rPr>
          <w:rFonts w:cstheme="minorHAnsi"/>
          <w:b/>
          <w:iCs/>
        </w:rPr>
      </w:pPr>
    </w:p>
    <w:p w14:paraId="74E73B40" w14:textId="77777777" w:rsidR="00D27156" w:rsidRPr="00285F0C" w:rsidRDefault="00D27156" w:rsidP="007608B6">
      <w:pPr>
        <w:pStyle w:val="Zarkazkladnhotextu"/>
        <w:spacing w:after="0" w:line="240" w:lineRule="auto"/>
        <w:ind w:left="0"/>
        <w:jc w:val="both"/>
        <w:rPr>
          <w:rFonts w:cstheme="minorHAnsi"/>
        </w:rPr>
      </w:pPr>
      <w:r w:rsidRPr="00285F0C">
        <w:rPr>
          <w:rFonts w:cstheme="minorHAnsi"/>
          <w:b/>
          <w:iCs/>
        </w:rPr>
        <w:t>Národné poľnohospodárske a potravinárske centrum,</w:t>
      </w:r>
      <w:r w:rsidRPr="00285F0C">
        <w:rPr>
          <w:rFonts w:cstheme="minorHAnsi"/>
        </w:rPr>
        <w:t xml:space="preserve"> ako verejný obstarávateľ podľa § 7 ods. 1 písm. d) zákona č. 343/2015 </w:t>
      </w:r>
      <w:proofErr w:type="spellStart"/>
      <w:r w:rsidRPr="00285F0C">
        <w:rPr>
          <w:rFonts w:cstheme="minorHAnsi"/>
        </w:rPr>
        <w:t>Z.z</w:t>
      </w:r>
      <w:proofErr w:type="spellEnd"/>
      <w:r w:rsidRPr="00285F0C">
        <w:rPr>
          <w:rFonts w:cstheme="minorHAnsi"/>
        </w:rPr>
        <w:t>. o verejnom obstarávaní a o zmene a doplnení niektorých zákonov v znení neskorších predpisov (ďalej len „zákon“), si Vás v rámci zadávania zákazky s nízkou hodnotou podľa § 117 zákona dovoľuje vyzvať na predloženie ponuky.</w:t>
      </w:r>
    </w:p>
    <w:p w14:paraId="16A50E75" w14:textId="24243784" w:rsidR="006743FB" w:rsidRPr="00285F0C" w:rsidRDefault="006743FB" w:rsidP="007608B6">
      <w:pPr>
        <w:spacing w:after="0" w:line="240" w:lineRule="auto"/>
        <w:rPr>
          <w:rFonts w:cstheme="minorHAnsi"/>
        </w:rPr>
      </w:pPr>
    </w:p>
    <w:p w14:paraId="55285FEA" w14:textId="3277FE43" w:rsidR="006743FB" w:rsidRPr="00285F0C" w:rsidRDefault="006743F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Názov, adresa a kontaktné miesto verejného obstarávateľa</w:t>
      </w:r>
    </w:p>
    <w:p w14:paraId="08F483CE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71299D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285F0C">
        <w:rPr>
          <w:rFonts w:cstheme="minorHAnsi"/>
        </w:rPr>
        <w:t>Názov organizácie</w:t>
      </w:r>
      <w:r w:rsidRPr="00285F0C">
        <w:rPr>
          <w:rStyle w:val="Vrazn"/>
          <w:rFonts w:cstheme="minorHAnsi"/>
        </w:rPr>
        <w:t xml:space="preserve">:                       </w:t>
      </w:r>
      <w:r w:rsidR="00EA371F" w:rsidRPr="00285F0C">
        <w:rPr>
          <w:rStyle w:val="Vrazn"/>
          <w:rFonts w:cstheme="minorHAnsi"/>
        </w:rPr>
        <w:tab/>
      </w:r>
      <w:r w:rsidRPr="00285F0C">
        <w:rPr>
          <w:rFonts w:cstheme="minorHAnsi"/>
          <w:b/>
          <w:iCs/>
        </w:rPr>
        <w:t>Národné poľnohospodárske a potravinárske centrum</w:t>
      </w:r>
    </w:p>
    <w:p w14:paraId="3B563338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285F0C">
        <w:rPr>
          <w:rFonts w:cstheme="minorHAnsi"/>
        </w:rPr>
        <w:t>Adresa organizácie:</w:t>
      </w:r>
      <w:r w:rsidRPr="00285F0C">
        <w:rPr>
          <w:rFonts w:cstheme="minorHAnsi"/>
        </w:rPr>
        <w:tab/>
      </w:r>
      <w:proofErr w:type="spellStart"/>
      <w:r w:rsidRPr="00285F0C">
        <w:rPr>
          <w:rFonts w:cstheme="minorHAnsi"/>
          <w:iCs/>
        </w:rPr>
        <w:t>Hlohovecká</w:t>
      </w:r>
      <w:proofErr w:type="spellEnd"/>
      <w:r w:rsidRPr="00285F0C">
        <w:rPr>
          <w:rFonts w:cstheme="minorHAnsi"/>
          <w:iCs/>
        </w:rPr>
        <w:t xml:space="preserve"> 2, 951 41 Lužianky</w:t>
      </w:r>
    </w:p>
    <w:p w14:paraId="74F7B43F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285F0C">
        <w:rPr>
          <w:rFonts w:cstheme="minorHAnsi"/>
        </w:rPr>
        <w:t xml:space="preserve">IČO:                              </w:t>
      </w:r>
      <w:r w:rsidRPr="00285F0C">
        <w:rPr>
          <w:rFonts w:cstheme="minorHAnsi"/>
        </w:rPr>
        <w:tab/>
        <w:t>42337402</w:t>
      </w:r>
    </w:p>
    <w:p w14:paraId="5DCACAF9" w14:textId="0EE6CBD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285F0C">
        <w:rPr>
          <w:rStyle w:val="Vrazn"/>
          <w:rFonts w:cstheme="minorHAnsi"/>
          <w:b w:val="0"/>
        </w:rPr>
        <w:t>Zastúpená:</w:t>
      </w:r>
      <w:r w:rsidRPr="00285F0C">
        <w:rPr>
          <w:rStyle w:val="Vrazn"/>
          <w:rFonts w:cstheme="minorHAnsi"/>
        </w:rPr>
        <w:tab/>
      </w:r>
      <w:r w:rsidRPr="00285F0C">
        <w:rPr>
          <w:rFonts w:cstheme="minorHAnsi"/>
        </w:rPr>
        <w:t xml:space="preserve">Ing. </w:t>
      </w:r>
      <w:r w:rsidR="007763A3" w:rsidRPr="00285F0C">
        <w:rPr>
          <w:rFonts w:cstheme="minorHAnsi"/>
        </w:rPr>
        <w:t xml:space="preserve">Martin </w:t>
      </w:r>
      <w:proofErr w:type="spellStart"/>
      <w:r w:rsidR="007763A3" w:rsidRPr="00285F0C">
        <w:rPr>
          <w:rFonts w:cstheme="minorHAnsi"/>
        </w:rPr>
        <w:t>Polovka</w:t>
      </w:r>
      <w:proofErr w:type="spellEnd"/>
      <w:r w:rsidR="007763A3" w:rsidRPr="00285F0C">
        <w:rPr>
          <w:rFonts w:cstheme="minorHAnsi"/>
        </w:rPr>
        <w:t>, PhD</w:t>
      </w:r>
      <w:r w:rsidR="00135827" w:rsidRPr="00285F0C">
        <w:rPr>
          <w:rFonts w:cstheme="minorHAnsi"/>
        </w:rPr>
        <w:t>.</w:t>
      </w:r>
      <w:r w:rsidR="007763A3" w:rsidRPr="00285F0C">
        <w:rPr>
          <w:rFonts w:cstheme="minorHAnsi"/>
        </w:rPr>
        <w:t>, generálny riaditeľ</w:t>
      </w:r>
    </w:p>
    <w:p w14:paraId="47D9967C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285F0C">
        <w:rPr>
          <w:rFonts w:cstheme="minorHAnsi"/>
        </w:rPr>
        <w:t xml:space="preserve">Krajina:                        </w:t>
      </w:r>
      <w:r w:rsidRPr="00285F0C">
        <w:rPr>
          <w:rFonts w:cstheme="minorHAnsi"/>
        </w:rPr>
        <w:tab/>
        <w:t>Slovenská republika</w:t>
      </w:r>
    </w:p>
    <w:p w14:paraId="016EFFB2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285F0C">
        <w:rPr>
          <w:rFonts w:cstheme="minorHAnsi"/>
        </w:rPr>
        <w:t>Internetová adresa organizácie:</w:t>
      </w:r>
      <w:r w:rsidRPr="00285F0C">
        <w:rPr>
          <w:rFonts w:cstheme="minorHAnsi"/>
          <w:b/>
        </w:rPr>
        <w:tab/>
      </w:r>
      <w:hyperlink r:id="rId7" w:history="1">
        <w:r w:rsidRPr="00285F0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A5411AE" w14:textId="77777777" w:rsidR="006743FB" w:rsidRPr="00285F0C" w:rsidRDefault="006743FB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636F4AA" w14:textId="1B54CCC4" w:rsidR="006743FB" w:rsidRPr="00285F0C" w:rsidRDefault="006743FB" w:rsidP="007608B6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285F0C">
        <w:rPr>
          <w:rFonts w:cstheme="minorHAnsi"/>
        </w:rPr>
        <w:t xml:space="preserve">Kontaktná osoba: </w:t>
      </w:r>
      <w:bookmarkStart w:id="0" w:name="kontakt_meno"/>
      <w:bookmarkEnd w:id="0"/>
      <w:r w:rsidRPr="00285F0C">
        <w:rPr>
          <w:rFonts w:cstheme="minorHAnsi"/>
        </w:rPr>
        <w:tab/>
      </w:r>
      <w:r w:rsidR="007763A3" w:rsidRPr="00285F0C">
        <w:rPr>
          <w:rFonts w:cstheme="minorHAnsi"/>
          <w:b/>
        </w:rPr>
        <w:t>Ing. Aneta Banásová</w:t>
      </w:r>
    </w:p>
    <w:p w14:paraId="2554E26E" w14:textId="745E17B2" w:rsidR="006743FB" w:rsidRPr="00285F0C" w:rsidRDefault="006743FB" w:rsidP="007608B6">
      <w:pPr>
        <w:tabs>
          <w:tab w:val="left" w:pos="3261"/>
        </w:tabs>
        <w:spacing w:after="0" w:line="240" w:lineRule="auto"/>
        <w:jc w:val="both"/>
        <w:rPr>
          <w:rFonts w:cstheme="minorHAnsi"/>
          <w:bCs/>
        </w:rPr>
      </w:pPr>
      <w:r w:rsidRPr="00285F0C">
        <w:rPr>
          <w:rFonts w:cstheme="minorHAnsi"/>
        </w:rPr>
        <w:t>Telefón: </w:t>
      </w:r>
      <w:bookmarkStart w:id="1" w:name="kontakt_telefon"/>
      <w:bookmarkEnd w:id="1"/>
      <w:r w:rsidRPr="00285F0C">
        <w:rPr>
          <w:rFonts w:cstheme="minorHAnsi"/>
        </w:rPr>
        <w:tab/>
      </w:r>
      <w:r w:rsidR="007763A3" w:rsidRPr="00285F0C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447F6ECA" w14:textId="6004CE11" w:rsidR="006743FB" w:rsidRPr="00285F0C" w:rsidRDefault="006743FB" w:rsidP="007608B6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Style w:val="Hypertextovprepojenie"/>
          <w:rFonts w:cstheme="minorHAnsi"/>
          <w:bCs/>
          <w:color w:val="auto"/>
          <w:u w:val="none"/>
        </w:rPr>
      </w:pPr>
      <w:r w:rsidRPr="00285F0C">
        <w:rPr>
          <w:rFonts w:cstheme="minorHAnsi"/>
        </w:rPr>
        <w:t xml:space="preserve">E-mail:                            </w:t>
      </w:r>
      <w:r w:rsidRPr="00285F0C">
        <w:rPr>
          <w:rFonts w:cstheme="minorHAnsi"/>
        </w:rPr>
        <w:tab/>
      </w:r>
      <w:hyperlink r:id="rId8" w:history="1">
        <w:r w:rsidR="00854AAA" w:rsidRPr="00285F0C">
          <w:rPr>
            <w:rStyle w:val="Hypertextovprepojenie"/>
            <w:rFonts w:cstheme="minorHAnsi"/>
            <w:bCs/>
            <w:color w:val="auto"/>
            <w:u w:val="none"/>
          </w:rPr>
          <w:t>obstaravanie@nppc.sk</w:t>
        </w:r>
      </w:hyperlink>
    </w:p>
    <w:p w14:paraId="5C152692" w14:textId="4D5545B8" w:rsidR="008A6AB7" w:rsidRPr="00285F0C" w:rsidRDefault="008A6AB7" w:rsidP="008A6AB7">
      <w:pPr>
        <w:tabs>
          <w:tab w:val="left" w:pos="2127"/>
          <w:tab w:val="left" w:pos="3261"/>
          <w:tab w:val="left" w:pos="3544"/>
          <w:tab w:val="left" w:pos="3686"/>
          <w:tab w:val="left" w:pos="3828"/>
          <w:tab w:val="right" w:leader="dot" w:pos="10080"/>
        </w:tabs>
        <w:spacing w:after="0"/>
        <w:jc w:val="both"/>
        <w:rPr>
          <w:rFonts w:cstheme="minorHAnsi"/>
        </w:rPr>
      </w:pPr>
      <w:r w:rsidRPr="00285F0C">
        <w:rPr>
          <w:rFonts w:cstheme="minorHAnsi"/>
        </w:rPr>
        <w:t>Výzva vyhlásená:</w:t>
      </w:r>
      <w:r w:rsidRPr="00285F0C">
        <w:rPr>
          <w:rFonts w:cstheme="minorHAnsi"/>
        </w:rPr>
        <w:tab/>
      </w:r>
      <w:r w:rsidRPr="00285F0C">
        <w:rPr>
          <w:rFonts w:cstheme="minorHAnsi"/>
        </w:rPr>
        <w:tab/>
      </w:r>
      <w:r w:rsidR="009E4B18">
        <w:rPr>
          <w:rFonts w:cstheme="minorHAnsi"/>
        </w:rPr>
        <w:t>3.10.2022</w:t>
      </w:r>
    </w:p>
    <w:p w14:paraId="5C778549" w14:textId="0C7E4AF5" w:rsidR="008A6AB7" w:rsidRPr="00285F0C" w:rsidRDefault="008A6AB7" w:rsidP="008A6AB7">
      <w:pPr>
        <w:tabs>
          <w:tab w:val="left" w:pos="2127"/>
          <w:tab w:val="left" w:pos="3261"/>
          <w:tab w:val="left" w:pos="3544"/>
          <w:tab w:val="left" w:pos="3686"/>
          <w:tab w:val="left" w:pos="3828"/>
          <w:tab w:val="right" w:leader="dot" w:pos="10080"/>
        </w:tabs>
        <w:spacing w:after="0"/>
        <w:jc w:val="both"/>
        <w:rPr>
          <w:rFonts w:eastAsia="Arial Narrow" w:cstheme="minorHAnsi"/>
        </w:rPr>
      </w:pPr>
      <w:r w:rsidRPr="00285F0C">
        <w:rPr>
          <w:rFonts w:cstheme="minorHAnsi"/>
        </w:rPr>
        <w:t xml:space="preserve">Postup VO: </w:t>
      </w:r>
      <w:r w:rsidRPr="00285F0C">
        <w:rPr>
          <w:rFonts w:cstheme="minorHAnsi"/>
        </w:rPr>
        <w:tab/>
      </w:r>
      <w:r w:rsidRPr="00285F0C">
        <w:rPr>
          <w:rFonts w:cstheme="minorHAnsi"/>
        </w:rPr>
        <w:tab/>
        <w:t xml:space="preserve">Zákazky s nízkou hodnotou podľa </w:t>
      </w:r>
      <w:r w:rsidRPr="00285F0C">
        <w:rPr>
          <w:rFonts w:eastAsia="Arial Narrow" w:cstheme="minorHAnsi"/>
          <w:bCs/>
        </w:rPr>
        <w:t xml:space="preserve">§ 117 zákona o verejnom </w:t>
      </w:r>
      <w:r w:rsidRPr="00285F0C">
        <w:rPr>
          <w:rFonts w:eastAsia="Arial Narrow" w:cstheme="minorHAnsi"/>
          <w:bCs/>
        </w:rPr>
        <w:tab/>
      </w:r>
      <w:r w:rsidRPr="00285F0C">
        <w:rPr>
          <w:rFonts w:eastAsia="Arial Narrow" w:cstheme="minorHAnsi"/>
          <w:bCs/>
        </w:rPr>
        <w:tab/>
        <w:t>obstarávaní (</w:t>
      </w:r>
      <w:r w:rsidR="00236B20">
        <w:rPr>
          <w:rFonts w:eastAsia="Arial Narrow" w:cstheme="minorHAnsi"/>
          <w:bCs/>
        </w:rPr>
        <w:t>bez zverejnenia</w:t>
      </w:r>
      <w:r w:rsidR="002F59F9">
        <w:rPr>
          <w:rFonts w:eastAsia="Arial Narrow" w:cstheme="minorHAnsi"/>
          <w:bCs/>
        </w:rPr>
        <w:t xml:space="preserve">, </w:t>
      </w:r>
      <w:proofErr w:type="spellStart"/>
      <w:r w:rsidR="002F59F9">
        <w:rPr>
          <w:rFonts w:eastAsia="Arial Narrow" w:cstheme="minorHAnsi"/>
          <w:bCs/>
        </w:rPr>
        <w:t>superreverzný</w:t>
      </w:r>
      <w:proofErr w:type="spellEnd"/>
      <w:r w:rsidR="002F59F9">
        <w:rPr>
          <w:rFonts w:eastAsia="Arial Narrow" w:cstheme="minorHAnsi"/>
          <w:bCs/>
        </w:rPr>
        <w:t xml:space="preserve"> postup)</w:t>
      </w:r>
    </w:p>
    <w:p w14:paraId="636FA1A1" w14:textId="1F916108" w:rsidR="008A6AB7" w:rsidRPr="00285F0C" w:rsidRDefault="008A6AB7" w:rsidP="008A6AB7">
      <w:pPr>
        <w:tabs>
          <w:tab w:val="left" w:pos="3828"/>
        </w:tabs>
        <w:autoSpaceDE w:val="0"/>
        <w:autoSpaceDN w:val="0"/>
        <w:adjustRightInd w:val="0"/>
        <w:spacing w:after="0"/>
        <w:rPr>
          <w:rFonts w:eastAsia="Arial Narrow" w:cstheme="minorHAnsi"/>
          <w:bCs/>
        </w:rPr>
      </w:pPr>
      <w:r w:rsidRPr="00285F0C">
        <w:rPr>
          <w:rFonts w:eastAsia="Arial Narrow" w:cstheme="minorHAnsi"/>
          <w:bCs/>
        </w:rPr>
        <w:t xml:space="preserve">Lehota na predkladanie ponúk:         </w:t>
      </w:r>
      <w:r w:rsidR="009E4B18">
        <w:rPr>
          <w:rFonts w:cstheme="minorHAnsi"/>
          <w:bCs/>
          <w:kern w:val="3"/>
        </w:rPr>
        <w:t>13.10.2022</w:t>
      </w:r>
      <w:r w:rsidR="00E34EC4">
        <w:rPr>
          <w:rFonts w:cstheme="minorHAnsi"/>
          <w:bCs/>
          <w:kern w:val="3"/>
        </w:rPr>
        <w:t xml:space="preserve"> </w:t>
      </w:r>
      <w:r w:rsidR="007C0CA7">
        <w:rPr>
          <w:rFonts w:cstheme="minorHAnsi"/>
          <w:bCs/>
          <w:kern w:val="3"/>
        </w:rPr>
        <w:t xml:space="preserve"> </w:t>
      </w:r>
      <w:r w:rsidRPr="00285F0C">
        <w:rPr>
          <w:rFonts w:eastAsia="Arial Narrow" w:cstheme="minorHAnsi"/>
          <w:bCs/>
        </w:rPr>
        <w:t>11:00</w:t>
      </w:r>
    </w:p>
    <w:p w14:paraId="4C989932" w14:textId="191998AF" w:rsidR="008A6AB7" w:rsidRPr="00285F0C" w:rsidRDefault="008A6AB7" w:rsidP="008A6AB7">
      <w:pPr>
        <w:tabs>
          <w:tab w:val="left" w:pos="3828"/>
        </w:tabs>
        <w:autoSpaceDE w:val="0"/>
        <w:autoSpaceDN w:val="0"/>
        <w:adjustRightInd w:val="0"/>
        <w:spacing w:after="0"/>
        <w:rPr>
          <w:rFonts w:eastAsia="Arial Narrow" w:cstheme="minorHAnsi"/>
          <w:bCs/>
        </w:rPr>
      </w:pPr>
      <w:r w:rsidRPr="00285F0C">
        <w:rPr>
          <w:rFonts w:eastAsia="Arial Narrow" w:cstheme="minorHAnsi"/>
          <w:bCs/>
        </w:rPr>
        <w:t xml:space="preserve">Otváranie ponúk:                                  </w:t>
      </w:r>
      <w:r w:rsidR="009E4B18">
        <w:rPr>
          <w:rFonts w:cstheme="minorHAnsi"/>
          <w:bCs/>
          <w:kern w:val="3"/>
        </w:rPr>
        <w:t>13.10.2022</w:t>
      </w:r>
      <w:r w:rsidR="007C0CA7">
        <w:rPr>
          <w:rFonts w:cstheme="minorHAnsi"/>
          <w:bCs/>
          <w:kern w:val="3"/>
        </w:rPr>
        <w:t xml:space="preserve"> </w:t>
      </w:r>
      <w:r w:rsidR="00E34EC4">
        <w:rPr>
          <w:rFonts w:cstheme="minorHAnsi"/>
          <w:bCs/>
          <w:kern w:val="3"/>
        </w:rPr>
        <w:t xml:space="preserve"> </w:t>
      </w:r>
      <w:r w:rsidRPr="00285F0C">
        <w:rPr>
          <w:rFonts w:eastAsia="Arial Narrow" w:cstheme="minorHAnsi"/>
          <w:bCs/>
        </w:rPr>
        <w:t>11:30</w:t>
      </w:r>
    </w:p>
    <w:p w14:paraId="3362459B" w14:textId="77777777" w:rsidR="008A6AB7" w:rsidRPr="00285F0C" w:rsidRDefault="008A6AB7" w:rsidP="007608B6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7CA0EE3" w14:textId="77777777" w:rsidR="006743FB" w:rsidRPr="00285F0C" w:rsidRDefault="006743FB" w:rsidP="007608B6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DAA1858" w14:textId="77777777" w:rsidR="006743FB" w:rsidRPr="00285F0C" w:rsidRDefault="006743FB" w:rsidP="007608B6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>Ďalšie informácie možno získať na adrese a kontaktnom mieste uvedenom v tomto bode Výzvy</w:t>
      </w:r>
      <w:r w:rsidR="00EF0026" w:rsidRPr="00285F0C">
        <w:rPr>
          <w:rFonts w:cstheme="minorHAnsi"/>
        </w:rPr>
        <w:t xml:space="preserve"> </w:t>
      </w:r>
      <w:r w:rsidRPr="00285F0C">
        <w:rPr>
          <w:rFonts w:cstheme="minorHAnsi"/>
        </w:rPr>
        <w:t xml:space="preserve">na predkladanie ponúk </w:t>
      </w:r>
      <w:r w:rsidRPr="00285F0C">
        <w:rPr>
          <w:rFonts w:cstheme="minorHAnsi"/>
          <w:bCs/>
        </w:rPr>
        <w:t>(ďalej len ,,Výzva“)</w:t>
      </w:r>
      <w:r w:rsidRPr="00285F0C">
        <w:rPr>
          <w:rFonts w:cstheme="minorHAnsi"/>
        </w:rPr>
        <w:t>.</w:t>
      </w:r>
    </w:p>
    <w:p w14:paraId="1174C7CE" w14:textId="77777777" w:rsidR="006743FB" w:rsidRPr="00285F0C" w:rsidRDefault="006743FB" w:rsidP="007608B6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821E986" w14:textId="28BF9414" w:rsidR="006743FB" w:rsidRPr="00285F0C" w:rsidRDefault="006743F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Opis</w:t>
      </w:r>
      <w:r w:rsidR="0050640E" w:rsidRPr="00285F0C">
        <w:rPr>
          <w:rFonts w:asciiTheme="minorHAnsi" w:hAnsiTheme="minorHAnsi" w:cstheme="minorHAnsi"/>
          <w:sz w:val="22"/>
          <w:szCs w:val="22"/>
          <w:lang w:val="sk-SK"/>
        </w:rPr>
        <w:t xml:space="preserve"> Predmetu zákazky</w:t>
      </w:r>
    </w:p>
    <w:p w14:paraId="5808A2A7" w14:textId="498B2F7C" w:rsidR="004E2119" w:rsidRPr="00285F0C" w:rsidRDefault="006743FB" w:rsidP="007608B6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0" w:hanging="3260"/>
        <w:jc w:val="both"/>
        <w:rPr>
          <w:rFonts w:cstheme="minorHAnsi"/>
        </w:rPr>
      </w:pPr>
      <w:r w:rsidRPr="00285F0C">
        <w:rPr>
          <w:rFonts w:cstheme="minorHAnsi"/>
        </w:rPr>
        <w:t>Názov zákazky:</w:t>
      </w:r>
      <w:r w:rsidRPr="00285F0C">
        <w:rPr>
          <w:rFonts w:cstheme="minorHAnsi"/>
        </w:rPr>
        <w:tab/>
      </w:r>
      <w:proofErr w:type="spellStart"/>
      <w:r w:rsidR="00F01148" w:rsidRPr="00285F0C">
        <w:rPr>
          <w:rFonts w:cstheme="minorHAnsi"/>
          <w:b/>
          <w:iCs/>
          <w:lang w:val="en-US"/>
        </w:rPr>
        <w:t>Dodávka</w:t>
      </w:r>
      <w:proofErr w:type="spellEnd"/>
      <w:r w:rsidR="00F01148" w:rsidRPr="00285F0C">
        <w:rPr>
          <w:rFonts w:cstheme="minorHAnsi"/>
          <w:b/>
          <w:iCs/>
          <w:lang w:val="en-US"/>
        </w:rPr>
        <w:t xml:space="preserve"> a </w:t>
      </w:r>
      <w:proofErr w:type="spellStart"/>
      <w:r w:rsidR="00F01148" w:rsidRPr="00285F0C">
        <w:rPr>
          <w:rFonts w:cstheme="minorHAnsi"/>
          <w:b/>
          <w:iCs/>
          <w:lang w:val="en-US"/>
        </w:rPr>
        <w:t>montáž</w:t>
      </w:r>
      <w:proofErr w:type="spellEnd"/>
      <w:r w:rsidR="00F01148" w:rsidRPr="00285F0C">
        <w:rPr>
          <w:rFonts w:cstheme="minorHAnsi"/>
          <w:b/>
          <w:iCs/>
          <w:lang w:val="en-US"/>
        </w:rPr>
        <w:t xml:space="preserve"> </w:t>
      </w:r>
      <w:proofErr w:type="spellStart"/>
      <w:r w:rsidR="00F01148" w:rsidRPr="00285F0C">
        <w:rPr>
          <w:rFonts w:cstheme="minorHAnsi"/>
          <w:b/>
          <w:iCs/>
          <w:lang w:val="en-US"/>
        </w:rPr>
        <w:t>vyhrievacích</w:t>
      </w:r>
      <w:proofErr w:type="spellEnd"/>
      <w:r w:rsidR="00F01148" w:rsidRPr="00285F0C">
        <w:rPr>
          <w:rFonts w:cstheme="minorHAnsi"/>
          <w:b/>
          <w:iCs/>
          <w:lang w:val="en-US"/>
        </w:rPr>
        <w:t xml:space="preserve"> </w:t>
      </w:r>
      <w:proofErr w:type="spellStart"/>
      <w:r w:rsidR="00F01148" w:rsidRPr="00285F0C">
        <w:rPr>
          <w:rFonts w:cstheme="minorHAnsi"/>
          <w:b/>
          <w:iCs/>
          <w:lang w:val="en-US"/>
        </w:rPr>
        <w:t>telies</w:t>
      </w:r>
      <w:proofErr w:type="spellEnd"/>
      <w:r w:rsidR="00F01148" w:rsidRPr="00285F0C">
        <w:rPr>
          <w:rFonts w:cstheme="minorHAnsi"/>
          <w:b/>
          <w:iCs/>
          <w:lang w:val="en-US"/>
        </w:rPr>
        <w:t xml:space="preserve"> – </w:t>
      </w:r>
      <w:proofErr w:type="spellStart"/>
      <w:r w:rsidR="00F01148" w:rsidRPr="00285F0C">
        <w:rPr>
          <w:rFonts w:cstheme="minorHAnsi"/>
          <w:b/>
          <w:iCs/>
          <w:lang w:val="en-US"/>
        </w:rPr>
        <w:t>dielňa</w:t>
      </w:r>
      <w:proofErr w:type="spellEnd"/>
      <w:r w:rsidR="00F01148" w:rsidRPr="00285F0C">
        <w:rPr>
          <w:rFonts w:cstheme="minorHAnsi"/>
          <w:b/>
          <w:iCs/>
          <w:lang w:val="en-US"/>
        </w:rPr>
        <w:t xml:space="preserve"> </w:t>
      </w:r>
      <w:proofErr w:type="spellStart"/>
      <w:r w:rsidR="00F01148" w:rsidRPr="00285F0C">
        <w:rPr>
          <w:rFonts w:cstheme="minorHAnsi"/>
          <w:b/>
          <w:iCs/>
          <w:lang w:val="en-US"/>
        </w:rPr>
        <w:t>Borovce</w:t>
      </w:r>
      <w:proofErr w:type="spellEnd"/>
    </w:p>
    <w:p w14:paraId="5E54CCDD" w14:textId="77777777" w:rsidR="00B92E71" w:rsidRPr="00285F0C" w:rsidRDefault="00B92E71" w:rsidP="007608B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 xml:space="preserve">Druh zákazky: </w:t>
      </w:r>
      <w:r w:rsidRPr="00285F0C">
        <w:rPr>
          <w:rFonts w:cstheme="minorHAnsi"/>
        </w:rPr>
        <w:tab/>
        <w:t>Služby</w:t>
      </w:r>
    </w:p>
    <w:p w14:paraId="5212FF03" w14:textId="3A4DFB30" w:rsidR="00017D36" w:rsidRPr="00285F0C" w:rsidRDefault="00B92E71" w:rsidP="00F01148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285F0C">
        <w:rPr>
          <w:rFonts w:cstheme="minorHAnsi"/>
        </w:rPr>
        <w:t xml:space="preserve">Hlavné miesto plnenia: </w:t>
      </w:r>
      <w:r w:rsidRPr="00285F0C">
        <w:rPr>
          <w:rFonts w:cstheme="minorHAnsi"/>
        </w:rPr>
        <w:tab/>
      </w:r>
      <w:r w:rsidRPr="00285F0C">
        <w:rPr>
          <w:rFonts w:cstheme="minorHAnsi"/>
        </w:rPr>
        <w:tab/>
      </w:r>
      <w:r w:rsidR="00F01148" w:rsidRPr="00285F0C">
        <w:rPr>
          <w:rFonts w:cstheme="minorHAnsi"/>
          <w:iCs/>
        </w:rPr>
        <w:t>NPPC – VÚRV Experimentálne pracovisko Borovce, 922 09 Borovce 60</w:t>
      </w:r>
    </w:p>
    <w:p w14:paraId="5CAA2DC3" w14:textId="77777777" w:rsidR="00F01148" w:rsidRPr="00285F0C" w:rsidRDefault="00F01148" w:rsidP="00F01148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  <w:b/>
          <w:bCs/>
        </w:rPr>
      </w:pPr>
    </w:p>
    <w:p w14:paraId="3DCDF660" w14:textId="77777777" w:rsidR="00017D36" w:rsidRPr="00285F0C" w:rsidRDefault="00017D36" w:rsidP="00017D3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285F0C">
        <w:rPr>
          <w:rFonts w:cstheme="minorHAnsi"/>
          <w:b/>
          <w:bCs/>
        </w:rPr>
        <w:t xml:space="preserve">Spoločný slovník obstarávania (CPV): </w:t>
      </w:r>
    </w:p>
    <w:p w14:paraId="675B35B7" w14:textId="77777777" w:rsidR="00E50A93" w:rsidRPr="00F610B5" w:rsidRDefault="00E50A93" w:rsidP="00E50A93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10B5">
        <w:rPr>
          <w:rFonts w:asciiTheme="minorHAnsi" w:hAnsiTheme="minorHAnsi" w:cstheme="minorHAnsi"/>
          <w:sz w:val="22"/>
          <w:szCs w:val="22"/>
          <w:lang w:eastAsia="en-US"/>
        </w:rPr>
        <w:t>42515000-9 Kotol miestneho vykurovania</w:t>
      </w:r>
    </w:p>
    <w:p w14:paraId="31289748" w14:textId="77777777" w:rsidR="00E50A93" w:rsidRPr="00F610B5" w:rsidRDefault="00E50A93" w:rsidP="00E50A93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10B5">
        <w:rPr>
          <w:rFonts w:asciiTheme="minorHAnsi" w:hAnsiTheme="minorHAnsi" w:cstheme="minorHAnsi"/>
          <w:sz w:val="22"/>
          <w:szCs w:val="22"/>
          <w:lang w:eastAsia="en-US"/>
        </w:rPr>
        <w:t>50531200-8 Služby na údržbu plynových zariadení</w:t>
      </w:r>
    </w:p>
    <w:p w14:paraId="7D406AE9" w14:textId="77777777" w:rsidR="00E50A93" w:rsidRPr="00F610B5" w:rsidRDefault="00E50A93" w:rsidP="00E50A93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610B5">
        <w:rPr>
          <w:rFonts w:asciiTheme="minorHAnsi" w:hAnsiTheme="minorHAnsi" w:cstheme="minorHAnsi"/>
          <w:sz w:val="22"/>
          <w:szCs w:val="22"/>
        </w:rPr>
        <w:t>45331110-0 Inštalovanie kotlov</w:t>
      </w:r>
    </w:p>
    <w:p w14:paraId="2F8243B8" w14:textId="5E3D8CBB" w:rsidR="00017D36" w:rsidRDefault="00E50A93" w:rsidP="00E50A93">
      <w:pPr>
        <w:pStyle w:val="odsekobsah"/>
        <w:ind w:left="0"/>
        <w:rPr>
          <w:rFonts w:asciiTheme="minorHAnsi" w:hAnsiTheme="minorHAnsi" w:cstheme="minorHAnsi"/>
          <w:sz w:val="22"/>
          <w:szCs w:val="22"/>
        </w:rPr>
      </w:pPr>
      <w:r w:rsidRPr="00F610B5">
        <w:rPr>
          <w:rFonts w:asciiTheme="minorHAnsi" w:hAnsiTheme="minorHAnsi" w:cstheme="minorHAnsi"/>
          <w:sz w:val="22"/>
          <w:szCs w:val="22"/>
        </w:rPr>
        <w:t>60000000-8 Dopravné služby (bez prepravy odpadu</w:t>
      </w:r>
    </w:p>
    <w:p w14:paraId="7A4CC164" w14:textId="77777777" w:rsidR="00E50A93" w:rsidRPr="00285F0C" w:rsidRDefault="00E50A93" w:rsidP="00E50A93">
      <w:pPr>
        <w:pStyle w:val="odsekobsah"/>
        <w:ind w:left="0"/>
        <w:rPr>
          <w:rFonts w:asciiTheme="minorHAnsi" w:hAnsiTheme="minorHAnsi" w:cstheme="minorHAnsi"/>
          <w:sz w:val="22"/>
          <w:szCs w:val="22"/>
        </w:rPr>
      </w:pPr>
    </w:p>
    <w:p w14:paraId="336CAF14" w14:textId="77777777" w:rsidR="00017D36" w:rsidRPr="00285F0C" w:rsidRDefault="00017D36" w:rsidP="00017D36">
      <w:pPr>
        <w:pStyle w:val="Zkladntext"/>
        <w:kinsoku w:val="0"/>
        <w:overflowPunct w:val="0"/>
        <w:spacing w:after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F0C">
        <w:rPr>
          <w:rFonts w:asciiTheme="minorHAnsi" w:hAnsiTheme="minorHAnsi" w:cstheme="minorHAnsi"/>
          <w:spacing w:val="-60"/>
          <w:sz w:val="22"/>
          <w:szCs w:val="22"/>
          <w:u w:val="thick"/>
        </w:rPr>
        <w:t xml:space="preserve"> </w:t>
      </w:r>
      <w:r w:rsidRPr="00285F0C">
        <w:rPr>
          <w:rFonts w:asciiTheme="minorHAnsi" w:hAnsiTheme="minorHAnsi" w:cstheme="minorHAnsi"/>
          <w:b/>
          <w:bCs/>
          <w:sz w:val="22"/>
          <w:szCs w:val="22"/>
          <w:u w:val="single"/>
        </w:rPr>
        <w:t>Stručný opis zákazky:</w:t>
      </w:r>
    </w:p>
    <w:p w14:paraId="6B8565CF" w14:textId="5CFA81CF" w:rsidR="00017D36" w:rsidRPr="00285F0C" w:rsidRDefault="00017D36" w:rsidP="00017D36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285F0C">
        <w:rPr>
          <w:rFonts w:cstheme="minorHAnsi"/>
          <w:iCs/>
        </w:rPr>
        <w:t xml:space="preserve">Predmetom zákazky je </w:t>
      </w:r>
      <w:r w:rsidR="00F01148" w:rsidRPr="00285F0C">
        <w:rPr>
          <w:rFonts w:cstheme="minorHAnsi"/>
          <w:iCs/>
        </w:rPr>
        <w:t xml:space="preserve">demontáž 3 zastaraných kotlov a následná montáž a inštalácia 2 nových kondenzačných kotlov v dielni NPPC – VÚRV Borovce, na základe zápisu v revíznych správach uvedených v Prílohe č.1 </w:t>
      </w:r>
      <w:r w:rsidR="00406227" w:rsidRPr="00285F0C">
        <w:rPr>
          <w:rFonts w:cstheme="minorHAnsi"/>
          <w:iCs/>
        </w:rPr>
        <w:t>a súpisu prác uvedených v Prílohe č.2 tejto Výzvy.</w:t>
      </w:r>
    </w:p>
    <w:p w14:paraId="779FA457" w14:textId="77777777" w:rsidR="00017D36" w:rsidRPr="00285F0C" w:rsidRDefault="00017D36" w:rsidP="00017D36">
      <w:pPr>
        <w:pStyle w:val="Odsekzoznamu"/>
        <w:spacing w:after="0" w:line="240" w:lineRule="auto"/>
        <w:ind w:left="0"/>
        <w:jc w:val="both"/>
        <w:rPr>
          <w:rFonts w:cstheme="minorHAnsi"/>
        </w:rPr>
      </w:pPr>
    </w:p>
    <w:p w14:paraId="42709E68" w14:textId="31AAD346" w:rsidR="00017D36" w:rsidRPr="00285F0C" w:rsidRDefault="00017D36" w:rsidP="00017D36">
      <w:pPr>
        <w:pStyle w:val="Odsekzoznamu"/>
        <w:spacing w:after="0" w:line="240" w:lineRule="auto"/>
        <w:ind w:left="0"/>
        <w:jc w:val="both"/>
        <w:rPr>
          <w:rFonts w:eastAsia="Times New Roman" w:cstheme="minorHAnsi"/>
          <w:lang w:eastAsia="sk-SK"/>
        </w:rPr>
      </w:pPr>
      <w:r w:rsidRPr="00285F0C">
        <w:rPr>
          <w:rFonts w:eastAsia="Times New Roman" w:cstheme="minorHAnsi"/>
          <w:lang w:eastAsia="sk-SK"/>
        </w:rPr>
        <w:t>Ak niektorý z použitých parametrov, alebo rozpätie parametrov v Prílohe č.</w:t>
      </w:r>
      <w:r w:rsidR="009A1812">
        <w:rPr>
          <w:rFonts w:eastAsia="Times New Roman" w:cstheme="minorHAnsi"/>
          <w:lang w:eastAsia="sk-SK"/>
        </w:rPr>
        <w:t>2</w:t>
      </w:r>
      <w:r w:rsidRPr="00285F0C">
        <w:rPr>
          <w:rFonts w:eastAsia="Times New Roman" w:cstheme="minorHAnsi"/>
          <w:lang w:eastAsia="sk-SK"/>
        </w:rPr>
        <w:t xml:space="preserve"> identifikuje konkrétny typ výrobku, alebo výrobok konkrétneho výrobcu, verejný obstarávateľ umožní, v súlade s § 42 zákona o verejnom obstarávaní, nahradiť takýto výrobok ekvivalentným výrobkom pod podmienkou, že ekvivalentný výrobok bude spĺňať úžitkové, prevádzkové, priestorové a funkčné charakteristiky, ktoré </w:t>
      </w:r>
      <w:r w:rsidRPr="00285F0C">
        <w:rPr>
          <w:rFonts w:eastAsia="Times New Roman" w:cstheme="minorHAnsi"/>
          <w:lang w:eastAsia="sk-SK"/>
        </w:rPr>
        <w:lastRenderedPageBreak/>
        <w:t>sú nevyhnutné na zabezpečenie účelu, na ktorý je uvedený tovar určený. Pri výrobkoch, príslušenstvách konkrétnej značky, uchádzač môže predložiť aj ekvivalenty inej značky v rovnakej alebo vyššej kvalite.</w:t>
      </w:r>
    </w:p>
    <w:p w14:paraId="6C6AB4D4" w14:textId="25AFB0E8" w:rsidR="00FA7371" w:rsidRPr="00285F0C" w:rsidRDefault="00FA7371" w:rsidP="00017D36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285F0C">
        <w:rPr>
          <w:rFonts w:cstheme="minorHAnsi"/>
          <w:shd w:val="clear" w:color="auto" w:fill="F9F9F9"/>
        </w:rPr>
        <w:t>V prípade predloženia ekvivalentného tovaru, uchádzač na to v ponuke upozorní a uvedie technickú špecifikáciu tovaru, ktorý je ekvivalentom tovaru, požadovaného verejným obstarávateľom vrátane dôkazov o ekvivalentnosti toho výrobku.</w:t>
      </w:r>
    </w:p>
    <w:p w14:paraId="7579DEE9" w14:textId="77777777" w:rsidR="00017D36" w:rsidRPr="00285F0C" w:rsidRDefault="00017D36" w:rsidP="00017D36">
      <w:pPr>
        <w:spacing w:after="0" w:line="240" w:lineRule="auto"/>
        <w:jc w:val="both"/>
        <w:rPr>
          <w:rFonts w:cstheme="minorHAnsi"/>
          <w:i/>
          <w:iCs/>
        </w:rPr>
      </w:pPr>
    </w:p>
    <w:p w14:paraId="5F697665" w14:textId="76233BFA" w:rsidR="00017D36" w:rsidRPr="00285F0C" w:rsidRDefault="00017D36" w:rsidP="00017D36">
      <w:pPr>
        <w:spacing w:after="0" w:line="240" w:lineRule="auto"/>
        <w:jc w:val="both"/>
        <w:rPr>
          <w:rFonts w:cstheme="minorHAnsi"/>
          <w:b/>
        </w:rPr>
      </w:pPr>
      <w:r w:rsidRPr="00285F0C">
        <w:rPr>
          <w:rFonts w:cstheme="minorHAnsi"/>
          <w:i/>
          <w:iCs/>
        </w:rPr>
        <w:t>Cenová ponuka predmetu zákazky musí zahŕňať všetky náklady, ktoré dodávateľovi vzniknú s plnením predmetu zákazky</w:t>
      </w:r>
      <w:r w:rsidR="00F01148" w:rsidRPr="00285F0C">
        <w:rPr>
          <w:rFonts w:cstheme="minorHAnsi"/>
          <w:i/>
          <w:iCs/>
        </w:rPr>
        <w:t>, vrátane dopravných nákladov.</w:t>
      </w:r>
    </w:p>
    <w:p w14:paraId="5F34200B" w14:textId="59DC4070" w:rsidR="0093512E" w:rsidRPr="00285F0C" w:rsidRDefault="0093512E" w:rsidP="007608B6">
      <w:pPr>
        <w:spacing w:after="0" w:line="240" w:lineRule="auto"/>
        <w:jc w:val="both"/>
        <w:rPr>
          <w:rFonts w:cstheme="minorHAnsi"/>
        </w:rPr>
      </w:pPr>
    </w:p>
    <w:p w14:paraId="34B5AC32" w14:textId="25C1AB44" w:rsidR="009F65A1" w:rsidRPr="00285F0C" w:rsidRDefault="00B73F3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0"/>
      <w:bookmarkStart w:id="3" w:name="_Toc383812036"/>
      <w:r w:rsidRPr="00285F0C">
        <w:rPr>
          <w:rFonts w:asciiTheme="minorHAnsi" w:hAnsiTheme="minorHAnsi" w:cstheme="minorHAnsi"/>
          <w:sz w:val="22"/>
          <w:szCs w:val="22"/>
          <w:lang w:val="sk-SK"/>
        </w:rPr>
        <w:t>obsah ponuky</w:t>
      </w:r>
      <w:bookmarkEnd w:id="2"/>
      <w:bookmarkEnd w:id="3"/>
      <w:r w:rsidRPr="00285F0C">
        <w:rPr>
          <w:rFonts w:asciiTheme="minorHAnsi" w:hAnsiTheme="minorHAnsi" w:cstheme="minorHAnsi"/>
          <w:sz w:val="22"/>
          <w:szCs w:val="22"/>
          <w:lang w:val="sk-SK"/>
        </w:rPr>
        <w:t xml:space="preserve">/Podmienky účasti </w:t>
      </w:r>
    </w:p>
    <w:p w14:paraId="313B29C7" w14:textId="3856115B" w:rsidR="009F65A1" w:rsidRPr="00285F0C" w:rsidRDefault="009F65A1" w:rsidP="0028038A">
      <w:pPr>
        <w:pStyle w:val="Odsekzoznamu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426" w:firstLine="0"/>
        <w:jc w:val="both"/>
        <w:rPr>
          <w:rFonts w:cstheme="minorHAnsi"/>
        </w:rPr>
      </w:pPr>
      <w:r w:rsidRPr="00285F0C">
        <w:rPr>
          <w:rFonts w:cstheme="minorHAnsi"/>
        </w:rPr>
        <w:t>vyplnený ,,</w:t>
      </w:r>
      <w:r w:rsidRPr="00285F0C">
        <w:rPr>
          <w:rFonts w:cstheme="minorHAnsi"/>
          <w:b/>
          <w:bCs/>
        </w:rPr>
        <w:t>Návrh na plnenie súťažných kritérií</w:t>
      </w:r>
      <w:r w:rsidRPr="00285F0C">
        <w:rPr>
          <w:rFonts w:cstheme="minorHAnsi"/>
        </w:rPr>
        <w:t xml:space="preserve">“ v zmysle </w:t>
      </w:r>
      <w:r w:rsidRPr="00F441C6">
        <w:rPr>
          <w:rFonts w:cstheme="minorHAnsi"/>
          <w:b/>
          <w:bCs/>
        </w:rPr>
        <w:t>Prílohy č.</w:t>
      </w:r>
      <w:r w:rsidR="00F441C6" w:rsidRPr="00F441C6">
        <w:rPr>
          <w:rFonts w:cstheme="minorHAnsi"/>
          <w:b/>
          <w:bCs/>
        </w:rPr>
        <w:t>3</w:t>
      </w:r>
      <w:r w:rsidRPr="00285F0C">
        <w:rPr>
          <w:rFonts w:cstheme="minorHAnsi"/>
        </w:rPr>
        <w:t xml:space="preserve"> tejto Výzvy </w:t>
      </w:r>
      <w:r w:rsidR="00236B20">
        <w:rPr>
          <w:rFonts w:cstheme="minorHAnsi"/>
        </w:rPr>
        <w:t xml:space="preserve">s </w:t>
      </w:r>
      <w:r w:rsidR="00F441C6">
        <w:rPr>
          <w:rFonts w:cstheme="minorHAnsi"/>
        </w:rPr>
        <w:t xml:space="preserve">ocenenou </w:t>
      </w:r>
      <w:r w:rsidR="00F441C6" w:rsidRPr="00F441C6">
        <w:rPr>
          <w:rFonts w:cstheme="minorHAnsi"/>
          <w:b/>
          <w:bCs/>
        </w:rPr>
        <w:t>Prílohou č. 2</w:t>
      </w:r>
      <w:r w:rsidR="00F441C6">
        <w:rPr>
          <w:rFonts w:cstheme="minorHAnsi"/>
        </w:rPr>
        <w:t xml:space="preserve"> </w:t>
      </w:r>
      <w:r w:rsidRPr="00285F0C">
        <w:rPr>
          <w:rFonts w:eastAsia="Times New Roman" w:cstheme="minorHAnsi"/>
        </w:rPr>
        <w:t>v súlade s opisom a požiadavkami, definovanými v časti II. Opis predmetu zákazky</w:t>
      </w:r>
      <w:r w:rsidR="00024E28" w:rsidRPr="00285F0C">
        <w:rPr>
          <w:rFonts w:eastAsia="Times New Roman" w:cstheme="minorHAnsi"/>
        </w:rPr>
        <w:t xml:space="preserve">. </w:t>
      </w:r>
    </w:p>
    <w:p w14:paraId="45BE7555" w14:textId="77777777" w:rsidR="009F65A1" w:rsidRPr="00285F0C" w:rsidRDefault="009F65A1" w:rsidP="009F65A1">
      <w:pPr>
        <w:pStyle w:val="Odsekzoznamu"/>
        <w:autoSpaceDE w:val="0"/>
        <w:spacing w:after="0"/>
        <w:ind w:left="709"/>
        <w:jc w:val="both"/>
        <w:rPr>
          <w:rFonts w:cstheme="minorHAnsi"/>
        </w:rPr>
      </w:pPr>
    </w:p>
    <w:p w14:paraId="70BB09B4" w14:textId="3E1F72A3" w:rsidR="005D75FB" w:rsidRPr="00285F0C" w:rsidRDefault="009F65A1" w:rsidP="0028038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142" w:firstLine="0"/>
        <w:jc w:val="both"/>
        <w:rPr>
          <w:rFonts w:cstheme="minorHAnsi"/>
          <w:u w:val="single"/>
        </w:rPr>
      </w:pPr>
      <w:r w:rsidRPr="00285F0C">
        <w:rPr>
          <w:rFonts w:cstheme="minorHAnsi"/>
          <w:b/>
          <w:bCs/>
        </w:rPr>
        <w:t xml:space="preserve">Doklady preukazujúce splnenie podmienok účasti </w:t>
      </w:r>
      <w:r w:rsidR="005D75FB" w:rsidRPr="00285F0C">
        <w:rPr>
          <w:rFonts w:cstheme="minorHAnsi"/>
          <w:b/>
          <w:bCs/>
        </w:rPr>
        <w:t xml:space="preserve">- </w:t>
      </w:r>
      <w:r w:rsidR="005D75FB" w:rsidRPr="00285F0C">
        <w:rPr>
          <w:rFonts w:cstheme="minorHAnsi"/>
        </w:rPr>
        <w:t xml:space="preserve">Informácie a formálne náležitosti nevyhnutné na vyhodnotenie splnenia podmienok účasti týkajúcich sa </w:t>
      </w:r>
      <w:r w:rsidR="005D75FB" w:rsidRPr="00285F0C">
        <w:rPr>
          <w:rFonts w:cstheme="minorHAnsi"/>
          <w:b/>
          <w:bCs/>
        </w:rPr>
        <w:t>osobného postavenia:</w:t>
      </w:r>
      <w:r w:rsidR="005D75FB" w:rsidRPr="00285F0C">
        <w:rPr>
          <w:rFonts w:cstheme="minorHAnsi"/>
          <w:u w:val="single"/>
        </w:rPr>
        <w:t xml:space="preserve"> </w:t>
      </w:r>
    </w:p>
    <w:p w14:paraId="36E1CD25" w14:textId="77777777" w:rsidR="005D75FB" w:rsidRPr="00285F0C" w:rsidRDefault="005D75FB" w:rsidP="0028038A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-142"/>
        <w:jc w:val="both"/>
        <w:rPr>
          <w:rFonts w:cstheme="minorHAnsi"/>
        </w:rPr>
      </w:pPr>
      <w:r w:rsidRPr="00285F0C">
        <w:rPr>
          <w:rFonts w:cstheme="minorHAnsi"/>
        </w:rPr>
        <w:t xml:space="preserve">§ 32 ods. 1 písm. e) zákona – uchádzač musí byť oprávnený dodávať tovar, poskytovať služby alebo vykonávať stavebné práce, ktoré zodpovedajú predmetu zákazky. </w:t>
      </w:r>
      <w:r w:rsidRPr="00285F0C">
        <w:rPr>
          <w:rFonts w:cstheme="minorHAnsi"/>
          <w:b/>
          <w:bCs/>
          <w:u w:val="single"/>
        </w:rPr>
        <w:t>Uchádzač nemusí predkladať v ponuke doklad o oprávnení, pokiaľ je tento doklad verejne prístupný</w:t>
      </w:r>
      <w:r w:rsidRPr="00285F0C">
        <w:rPr>
          <w:rFonts w:cstheme="minorHAnsi"/>
          <w:u w:val="single"/>
        </w:rPr>
        <w:t xml:space="preserve">: </w:t>
      </w:r>
      <w:r w:rsidRPr="00285F0C">
        <w:rPr>
          <w:rFonts w:cstheme="minorHAnsi"/>
        </w:rPr>
        <w:t xml:space="preserve">napr.: výpis zo Živnostenského registra, Obchodného registra - túto skutočnosť si overí verejný obstarávateľ sám v príslušnom registri, v ktorom je uchádzač zapísaný. V </w:t>
      </w:r>
      <w:r w:rsidRPr="00285F0C">
        <w:rPr>
          <w:rFonts w:cstheme="minorHAnsi"/>
          <w:u w:val="single"/>
        </w:rPr>
        <w:t>opačnom prípade, ak doklad verejne prístupný nie je, požaduje sa kópia oprávnenia</w:t>
      </w:r>
      <w:r w:rsidRPr="00285F0C">
        <w:rPr>
          <w:rFonts w:cstheme="minorHAnsi"/>
        </w:rPr>
        <w:t>.</w:t>
      </w:r>
    </w:p>
    <w:p w14:paraId="0F87E69A" w14:textId="77777777" w:rsidR="005D75FB" w:rsidRPr="00285F0C" w:rsidRDefault="005D75FB" w:rsidP="0028038A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-142"/>
        <w:jc w:val="both"/>
        <w:rPr>
          <w:rFonts w:cstheme="minorHAnsi"/>
          <w:u w:val="single"/>
        </w:rPr>
      </w:pPr>
      <w:r w:rsidRPr="00285F0C">
        <w:rPr>
          <w:rFonts w:cstheme="minorHAnsi"/>
        </w:rPr>
        <w:t xml:space="preserve">§ 32 ods. 1 písm. f) zákona – uchádzač nesmie byť vedený v registri osôb so zákazom účasti vo verejnom obstarávaní, ktorý vedie Úrad pre verejné obstarávanie podľa § 183 zákona. </w:t>
      </w:r>
      <w:r w:rsidRPr="00285F0C">
        <w:rPr>
          <w:rFonts w:cstheme="minorHAnsi"/>
          <w:b/>
          <w:bCs/>
          <w:u w:val="single"/>
        </w:rPr>
        <w:t>Túto skutočnosť si overí verejný obstarávateľ sám na webovej stránke Úradu pre verejné obstarávanie</w:t>
      </w:r>
      <w:r w:rsidRPr="00285F0C">
        <w:rPr>
          <w:rFonts w:cstheme="minorHAnsi"/>
          <w:b/>
          <w:bCs/>
        </w:rPr>
        <w:t xml:space="preserve"> a </w:t>
      </w:r>
      <w:r w:rsidRPr="00285F0C">
        <w:rPr>
          <w:rFonts w:cstheme="minorHAnsi"/>
          <w:b/>
          <w:bCs/>
          <w:u w:val="single"/>
        </w:rPr>
        <w:t>na základe predloženého vyhlásenia podľa prílohy č. 2 týchto súťažných podkladov</w:t>
      </w:r>
      <w:r w:rsidRPr="00285F0C">
        <w:rPr>
          <w:rFonts w:cstheme="minorHAnsi"/>
        </w:rPr>
        <w:t xml:space="preserve">; V prípade, že uchádzač je vedený v tomto registri ku dňu predkladania ponúk, nebude jeho ponuka hodnotená; </w:t>
      </w:r>
    </w:p>
    <w:p w14:paraId="6BA65378" w14:textId="0CAB032B" w:rsidR="005D75FB" w:rsidRPr="00285F0C" w:rsidRDefault="005D75FB" w:rsidP="0028038A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-142"/>
        <w:jc w:val="both"/>
        <w:rPr>
          <w:rFonts w:cstheme="minorHAnsi"/>
          <w:color w:val="000000"/>
          <w:u w:val="single"/>
        </w:rPr>
      </w:pPr>
      <w:r w:rsidRPr="00285F0C">
        <w:rPr>
          <w:rFonts w:cstheme="minorHAnsi"/>
        </w:rPr>
        <w:t xml:space="preserve">dodávateľ aj </w:t>
      </w:r>
      <w:r w:rsidRPr="00285F0C">
        <w:rPr>
          <w:rFonts w:cstheme="minorHAnsi"/>
          <w:color w:val="000000"/>
        </w:rPr>
        <w:t xml:space="preserve">jeho subdodávatelia musia zároveň spĺňať podmienky zákona č. 315/2016 </w:t>
      </w:r>
      <w:proofErr w:type="spellStart"/>
      <w:r w:rsidRPr="00285F0C">
        <w:rPr>
          <w:rFonts w:cstheme="minorHAnsi"/>
          <w:color w:val="000000"/>
        </w:rPr>
        <w:t>Z.z</w:t>
      </w:r>
      <w:proofErr w:type="spellEnd"/>
      <w:r w:rsidRPr="00285F0C">
        <w:rPr>
          <w:rFonts w:cstheme="minorHAnsi"/>
          <w:color w:val="000000"/>
        </w:rPr>
        <w:t xml:space="preserve">. </w:t>
      </w:r>
      <w:r w:rsidRPr="00285F0C">
        <w:rPr>
          <w:rFonts w:cstheme="minorHAnsi"/>
          <w:b/>
          <w:bCs/>
          <w:color w:val="000000"/>
        </w:rPr>
        <w:t>o registri partnerov verejného sektora</w:t>
      </w:r>
      <w:r w:rsidRPr="00285F0C">
        <w:rPr>
          <w:rFonts w:cstheme="minorHAnsi"/>
          <w:color w:val="000000"/>
        </w:rPr>
        <w:t xml:space="preserve"> a o zmene a doplnení niektorých zákonov a byť zapísaní v registri partnerov verejného sektora počas trvania platnosti uzavretej zmluvy, ak sa na nich vzťahuje povinnosť zápisu v danom registri -</w:t>
      </w:r>
      <w:r w:rsidRPr="00285F0C">
        <w:rPr>
          <w:rFonts w:cstheme="minorHAnsi"/>
          <w:color w:val="000000"/>
          <w:u w:val="single"/>
        </w:rPr>
        <w:t xml:space="preserve"> Túto skutočnosť si overí verejný obstarávateľ sám v registri partnerov VS pri podpise zmluvy</w:t>
      </w:r>
      <w:r w:rsidRPr="00285F0C">
        <w:rPr>
          <w:rFonts w:cstheme="minorHAnsi"/>
          <w:color w:val="000000"/>
        </w:rPr>
        <w:t>;</w:t>
      </w:r>
    </w:p>
    <w:p w14:paraId="17A532BC" w14:textId="77777777" w:rsidR="005D75FB" w:rsidRPr="00285F0C" w:rsidRDefault="005D75FB" w:rsidP="005D75FB">
      <w:pPr>
        <w:autoSpaceDE w:val="0"/>
        <w:autoSpaceDN w:val="0"/>
        <w:adjustRightInd w:val="0"/>
        <w:spacing w:after="0"/>
        <w:ind w:left="1440" w:right="-142"/>
        <w:jc w:val="both"/>
        <w:rPr>
          <w:rFonts w:cstheme="minorHAnsi"/>
          <w:color w:val="000000"/>
          <w:u w:val="single"/>
        </w:rPr>
      </w:pPr>
    </w:p>
    <w:p w14:paraId="2A3E8495" w14:textId="3F31AD9E" w:rsidR="009F65A1" w:rsidRPr="00285F0C" w:rsidRDefault="0032607A" w:rsidP="00374AEB">
      <w:pPr>
        <w:pStyle w:val="Odsekzoznamu"/>
        <w:autoSpaceDE w:val="0"/>
        <w:spacing w:after="0" w:line="240" w:lineRule="auto"/>
        <w:ind w:left="426" w:right="-142"/>
        <w:jc w:val="both"/>
        <w:rPr>
          <w:rFonts w:cstheme="minorHAnsi"/>
        </w:rPr>
      </w:pPr>
      <w:r w:rsidRPr="00285F0C">
        <w:rPr>
          <w:rFonts w:cstheme="minorHAnsi"/>
        </w:rPr>
        <w:t xml:space="preserve">V prípade, že doklady v zmysle bodu </w:t>
      </w:r>
      <w:proofErr w:type="spellStart"/>
      <w:r w:rsidR="00FD3B66" w:rsidRPr="00285F0C">
        <w:rPr>
          <w:rFonts w:cstheme="minorHAnsi"/>
        </w:rPr>
        <w:t>III.</w:t>
      </w:r>
      <w:r w:rsidRPr="00285F0C">
        <w:rPr>
          <w:rFonts w:cstheme="minorHAnsi"/>
        </w:rPr>
        <w:t>b</w:t>
      </w:r>
      <w:proofErr w:type="spellEnd"/>
      <w:r w:rsidRPr="00285F0C">
        <w:rPr>
          <w:rFonts w:cstheme="minorHAnsi"/>
        </w:rPr>
        <w:t>,</w:t>
      </w:r>
      <w:r w:rsidR="00115496" w:rsidRPr="00285F0C">
        <w:rPr>
          <w:rFonts w:cstheme="minorHAnsi"/>
        </w:rPr>
        <w:t xml:space="preserve"> tejto Výzvy</w:t>
      </w:r>
      <w:r w:rsidRPr="00285F0C">
        <w:rPr>
          <w:rFonts w:cstheme="minorHAnsi"/>
        </w:rPr>
        <w:t xml:space="preserve"> nie sú verejne dostupné, je možné ich </w:t>
      </w:r>
      <w:r w:rsidR="009F65A1" w:rsidRPr="00285F0C">
        <w:rPr>
          <w:rFonts w:cstheme="minorHAnsi"/>
        </w:rPr>
        <w:t>preukázať nasledovným spôsobom:</w:t>
      </w:r>
      <w:r w:rsidRPr="00285F0C">
        <w:rPr>
          <w:rFonts w:cstheme="minorHAnsi"/>
        </w:rPr>
        <w:t xml:space="preserve"> </w:t>
      </w:r>
      <w:r w:rsidR="009F65A1" w:rsidRPr="00285F0C">
        <w:rPr>
          <w:rFonts w:cstheme="minorHAnsi"/>
        </w:rPr>
        <w:t xml:space="preserve">ako farebný </w:t>
      </w:r>
      <w:proofErr w:type="spellStart"/>
      <w:r w:rsidR="009F65A1" w:rsidRPr="00285F0C">
        <w:rPr>
          <w:rFonts w:cstheme="minorHAnsi"/>
        </w:rPr>
        <w:t>sken</w:t>
      </w:r>
      <w:proofErr w:type="spellEnd"/>
      <w:r w:rsidR="009F65A1" w:rsidRPr="00285F0C">
        <w:rPr>
          <w:rFonts w:cstheme="minorHAnsi"/>
        </w:rPr>
        <w:t xml:space="preserve"> originálu alebo ako </w:t>
      </w:r>
      <w:proofErr w:type="spellStart"/>
      <w:r w:rsidR="009F65A1" w:rsidRPr="00285F0C">
        <w:rPr>
          <w:rFonts w:cstheme="minorHAnsi"/>
        </w:rPr>
        <w:t>sken</w:t>
      </w:r>
      <w:proofErr w:type="spellEnd"/>
      <w:r w:rsidR="009F65A1" w:rsidRPr="00285F0C">
        <w:rPr>
          <w:rFonts w:cstheme="minorHAnsi"/>
        </w:rPr>
        <w:t xml:space="preserve"> čierno-bielej overenej fotokópie originálu</w:t>
      </w:r>
      <w:r w:rsidRPr="00285F0C">
        <w:rPr>
          <w:rFonts w:cstheme="minorHAnsi"/>
        </w:rPr>
        <w:t xml:space="preserve">. </w:t>
      </w:r>
      <w:r w:rsidR="009F65A1" w:rsidRPr="00285F0C">
        <w:rPr>
          <w:rFonts w:cstheme="minorHAnsi"/>
        </w:rPr>
        <w:t xml:space="preserve"> Splnenie podmienok účasti možno </w:t>
      </w:r>
      <w:r w:rsidR="00865A8D" w:rsidRPr="00285F0C">
        <w:rPr>
          <w:rFonts w:cstheme="minorHAnsi"/>
        </w:rPr>
        <w:t xml:space="preserve">taktiež </w:t>
      </w:r>
      <w:r w:rsidR="009F65A1" w:rsidRPr="00285F0C">
        <w:rPr>
          <w:rFonts w:cstheme="minorHAnsi"/>
        </w:rPr>
        <w:t>predbežne preukázať predložením podpísaného a opečiatkovaného čestného vyhlásenia o splnení týchto podmienok účasti a následne verejný obstarávateľ vyzve úspešného uchádzača na predloženie dokladov preukazujúcich ich splnenie, ak tie nebudú už súčasťou predloženej ponuky, a to v čase a spôsobom, určeným verejným obstarávateľom, v lehote nie kratšej ako päť pracovných dní odo dňa doručenia žiadosti</w:t>
      </w:r>
      <w:r w:rsidRPr="00285F0C">
        <w:rPr>
          <w:rFonts w:cstheme="minorHAnsi"/>
        </w:rPr>
        <w:t>.</w:t>
      </w:r>
    </w:p>
    <w:p w14:paraId="6FDE62EF" w14:textId="4186512D" w:rsidR="00285F0C" w:rsidRPr="00285F0C" w:rsidRDefault="00285F0C" w:rsidP="0032607A">
      <w:pPr>
        <w:pStyle w:val="Odsekzoznamu"/>
        <w:autoSpaceDE w:val="0"/>
        <w:spacing w:after="0" w:line="240" w:lineRule="auto"/>
        <w:ind w:left="426"/>
        <w:jc w:val="both"/>
        <w:rPr>
          <w:rFonts w:cstheme="minorHAnsi"/>
        </w:rPr>
      </w:pPr>
    </w:p>
    <w:p w14:paraId="258793D2" w14:textId="77777777" w:rsidR="00285F0C" w:rsidRPr="00285F0C" w:rsidRDefault="00285F0C" w:rsidP="00285F0C">
      <w:pPr>
        <w:widowControl w:val="0"/>
        <w:tabs>
          <w:tab w:val="left" w:pos="647"/>
        </w:tabs>
        <w:kinsoku w:val="0"/>
        <w:overflowPunct w:val="0"/>
        <w:autoSpaceDE w:val="0"/>
        <w:autoSpaceDN w:val="0"/>
        <w:adjustRightInd w:val="0"/>
        <w:ind w:right="-142"/>
        <w:jc w:val="both"/>
        <w:rPr>
          <w:rFonts w:cstheme="minorHAnsi"/>
          <w:b/>
          <w:bCs/>
        </w:rPr>
      </w:pPr>
      <w:r w:rsidRPr="00285F0C">
        <w:rPr>
          <w:rFonts w:cstheme="minorHAnsi"/>
          <w:b/>
          <w:bCs/>
        </w:rPr>
        <w:t>Verejný obstarávateľ vyhodnotí splnenie podmienok účasti v súlade s § 40 zákona o verejnom obstarávaní.</w:t>
      </w:r>
    </w:p>
    <w:p w14:paraId="58E509FB" w14:textId="77777777" w:rsidR="00285F0C" w:rsidRPr="00285F0C" w:rsidRDefault="00285F0C" w:rsidP="0032607A">
      <w:pPr>
        <w:pStyle w:val="Odsekzoznamu"/>
        <w:autoSpaceDE w:val="0"/>
        <w:spacing w:after="0" w:line="240" w:lineRule="auto"/>
        <w:ind w:left="426"/>
        <w:jc w:val="both"/>
        <w:rPr>
          <w:rFonts w:cstheme="minorHAnsi"/>
        </w:rPr>
      </w:pPr>
    </w:p>
    <w:p w14:paraId="3264F894" w14:textId="77777777" w:rsidR="0032607A" w:rsidRPr="00285F0C" w:rsidRDefault="0032607A" w:rsidP="0032607A">
      <w:pPr>
        <w:pStyle w:val="Odsekzoznamu"/>
        <w:autoSpaceDE w:val="0"/>
        <w:spacing w:after="0" w:line="240" w:lineRule="auto"/>
        <w:ind w:left="426"/>
        <w:jc w:val="both"/>
        <w:rPr>
          <w:rFonts w:cstheme="minorHAnsi"/>
        </w:rPr>
      </w:pPr>
    </w:p>
    <w:p w14:paraId="24152724" w14:textId="71CC2B43" w:rsidR="009F65A1" w:rsidRPr="00285F0C" w:rsidRDefault="009F65A1" w:rsidP="0028038A">
      <w:pPr>
        <w:pStyle w:val="Odsekzoznamu"/>
        <w:numPr>
          <w:ilvl w:val="0"/>
          <w:numId w:val="5"/>
        </w:numPr>
        <w:autoSpaceDE w:val="0"/>
        <w:ind w:left="709" w:hanging="283"/>
        <w:jc w:val="both"/>
        <w:rPr>
          <w:rFonts w:cstheme="minorHAnsi"/>
          <w:color w:val="000000"/>
        </w:rPr>
      </w:pPr>
      <w:r w:rsidRPr="00285F0C">
        <w:rPr>
          <w:rFonts w:cstheme="minorHAnsi"/>
          <w:b/>
          <w:bCs/>
        </w:rPr>
        <w:lastRenderedPageBreak/>
        <w:t>Návrh zmluvy</w:t>
      </w:r>
      <w:r w:rsidRPr="00285F0C">
        <w:rPr>
          <w:rFonts w:cstheme="minorHAnsi"/>
        </w:rPr>
        <w:t xml:space="preserve"> vyplnený a podpísaný osobou oprávnenou konať v mene uchádzača v zmysle </w:t>
      </w:r>
      <w:r w:rsidRPr="00285F0C">
        <w:rPr>
          <w:rFonts w:cstheme="minorHAnsi"/>
          <w:b/>
          <w:bCs/>
        </w:rPr>
        <w:t>Prílohy č.</w:t>
      </w:r>
      <w:r w:rsidR="00236B20">
        <w:rPr>
          <w:rFonts w:cstheme="minorHAnsi"/>
          <w:b/>
          <w:bCs/>
        </w:rPr>
        <w:t>4</w:t>
      </w:r>
    </w:p>
    <w:p w14:paraId="2C3B29CB" w14:textId="77777777" w:rsidR="009F65A1" w:rsidRPr="00285F0C" w:rsidRDefault="009F65A1" w:rsidP="009F65A1">
      <w:pPr>
        <w:pStyle w:val="Odsekzoznamu"/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67454648" w14:textId="0895E4D6" w:rsidR="009F65A1" w:rsidRPr="00285F0C" w:rsidRDefault="009F65A1" w:rsidP="0028038A">
      <w:pPr>
        <w:pStyle w:val="Odsekzoznamu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hanging="294"/>
        <w:jc w:val="both"/>
        <w:rPr>
          <w:rFonts w:cstheme="minorHAnsi"/>
        </w:rPr>
      </w:pPr>
      <w:r w:rsidRPr="00285F0C">
        <w:rPr>
          <w:rFonts w:eastAsia="Times New Roman" w:cstheme="minorHAnsi"/>
          <w:b/>
        </w:rPr>
        <w:t xml:space="preserve">Čestné vyhlásenie </w:t>
      </w:r>
      <w:r w:rsidRPr="00285F0C">
        <w:rPr>
          <w:rFonts w:eastAsia="Times New Roman" w:cstheme="minorHAnsi"/>
        </w:rPr>
        <w:t xml:space="preserve">podpísané štatutárom, v zmysle </w:t>
      </w:r>
      <w:r w:rsidRPr="00285F0C">
        <w:rPr>
          <w:rFonts w:eastAsia="Times New Roman" w:cstheme="minorHAnsi"/>
          <w:b/>
          <w:bCs/>
        </w:rPr>
        <w:t>Prílohy č.</w:t>
      </w:r>
      <w:r w:rsidR="00236B20">
        <w:rPr>
          <w:rFonts w:eastAsia="Times New Roman" w:cstheme="minorHAnsi"/>
          <w:b/>
          <w:bCs/>
        </w:rPr>
        <w:t>5</w:t>
      </w:r>
      <w:r w:rsidRPr="00285F0C">
        <w:rPr>
          <w:rFonts w:eastAsia="Times New Roman" w:cstheme="minorHAnsi"/>
        </w:rPr>
        <w:t xml:space="preserve"> tejto Výzvy </w:t>
      </w:r>
    </w:p>
    <w:p w14:paraId="710FE0EF" w14:textId="77777777" w:rsidR="009F65A1" w:rsidRPr="00285F0C" w:rsidRDefault="009F65A1" w:rsidP="009F65A1">
      <w:pPr>
        <w:pStyle w:val="Odsekzoznamu"/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0A94976B" w14:textId="21057D41" w:rsidR="00972D92" w:rsidRPr="00285F0C" w:rsidRDefault="009F65A1" w:rsidP="0028038A">
      <w:pPr>
        <w:pStyle w:val="Odsekzoznamu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hanging="294"/>
        <w:jc w:val="both"/>
        <w:rPr>
          <w:rFonts w:cstheme="minorHAnsi"/>
        </w:rPr>
      </w:pPr>
      <w:r w:rsidRPr="00285F0C">
        <w:rPr>
          <w:rFonts w:cstheme="minorHAnsi"/>
          <w:b/>
        </w:rPr>
        <w:t>Zoznam subdodávateľov/Čestné vyhlásenie</w:t>
      </w:r>
      <w:r w:rsidRPr="00285F0C">
        <w:rPr>
          <w:rFonts w:cstheme="minorHAnsi"/>
        </w:rPr>
        <w:t xml:space="preserve"> podpísané štatutárom, v zmysle Prílohy č.</w:t>
      </w:r>
      <w:r w:rsidR="00236B20">
        <w:rPr>
          <w:rFonts w:cstheme="minorHAnsi"/>
        </w:rPr>
        <w:t>6</w:t>
      </w:r>
      <w:r w:rsidRPr="00285F0C">
        <w:rPr>
          <w:rFonts w:cstheme="minorHAnsi"/>
        </w:rPr>
        <w:t xml:space="preserve"> </w:t>
      </w:r>
      <w:r w:rsidRPr="00285F0C">
        <w:rPr>
          <w:rFonts w:eastAsia="Times New Roman" w:cstheme="minorHAnsi"/>
        </w:rPr>
        <w:t xml:space="preserve">- </w:t>
      </w:r>
      <w:r w:rsidRPr="00285F0C">
        <w:rPr>
          <w:rFonts w:eastAsia="Times New Roman" w:cstheme="minorHAnsi"/>
          <w:color w:val="FF0000"/>
        </w:rPr>
        <w:t>predloží iba úspešný uchádzač na základe oznámenia o prijatí ponuky</w:t>
      </w:r>
    </w:p>
    <w:p w14:paraId="6241F264" w14:textId="77777777" w:rsidR="00972D92" w:rsidRPr="00285F0C" w:rsidRDefault="00972D92" w:rsidP="00972D92">
      <w:pPr>
        <w:pStyle w:val="Odsekzoznamu"/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35B7908F" w14:textId="55CF2B8A" w:rsidR="00972D92" w:rsidRPr="00285F0C" w:rsidRDefault="00972D92" w:rsidP="0028038A">
      <w:pPr>
        <w:pStyle w:val="Odsekzoznamu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hanging="294"/>
        <w:jc w:val="both"/>
        <w:rPr>
          <w:rFonts w:cstheme="minorHAnsi"/>
        </w:rPr>
      </w:pPr>
      <w:r w:rsidRPr="00285F0C">
        <w:rPr>
          <w:rFonts w:eastAsia="Times New Roman" w:cstheme="minorHAnsi"/>
          <w:b/>
          <w:bCs/>
        </w:rPr>
        <w:t>Plnomocenstvo</w:t>
      </w:r>
      <w:r w:rsidRPr="00285F0C">
        <w:rPr>
          <w:rFonts w:eastAsia="Times New Roman" w:cstheme="minorHAnsi"/>
        </w:rPr>
        <w:t xml:space="preserve"> – </w:t>
      </w:r>
      <w:r w:rsidRPr="00285F0C">
        <w:rPr>
          <w:rFonts w:eastAsia="Times New Roman" w:cstheme="minorHAnsi"/>
          <w:color w:val="FF0000"/>
        </w:rPr>
        <w:t>predloží uchádzač iba v prípade, ak ponuku, žiadosť o vysvetlenie, príp. iné doklady predkladá v predmetnom procese verejného obstarávania iná osoba ako osoba oprávnená podpisovať za uchádzača v súlade s dokladom o oprávnení dodávať predmet zákazky.</w:t>
      </w:r>
    </w:p>
    <w:p w14:paraId="07C62F98" w14:textId="77777777" w:rsidR="00115496" w:rsidRPr="00285F0C" w:rsidRDefault="00115496" w:rsidP="00115496">
      <w:pPr>
        <w:pStyle w:val="Odsekzoznamu"/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57DEDD1D" w14:textId="6894A194" w:rsidR="000238AF" w:rsidRPr="00285F0C" w:rsidRDefault="000238AF" w:rsidP="000238A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eastAsia="Times New Roman" w:cstheme="minorHAnsi"/>
          <w:b/>
          <w:bCs/>
          <w:smallCaps/>
          <w:lang w:eastAsia="sk-SK"/>
        </w:rPr>
      </w:pPr>
      <w:r w:rsidRPr="00285F0C">
        <w:rPr>
          <w:rFonts w:eastAsia="Times New Roman" w:cstheme="minorHAnsi"/>
          <w:b/>
          <w:bCs/>
          <w:smallCaps/>
          <w:lang w:eastAsia="sk-SK"/>
        </w:rPr>
        <w:t xml:space="preserve">Obhliadka </w:t>
      </w:r>
    </w:p>
    <w:p w14:paraId="20FB3A09" w14:textId="308C8F4E" w:rsidR="0007074B" w:rsidRPr="00285F0C" w:rsidRDefault="0007074B" w:rsidP="0007074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lang w:eastAsia="sk-SK"/>
        </w:rPr>
      </w:pPr>
      <w:r w:rsidRPr="00285F0C">
        <w:rPr>
          <w:rFonts w:eastAsia="Arial Narrow" w:cstheme="minorHAnsi"/>
        </w:rPr>
        <w:t>Obhliadk</w:t>
      </w:r>
      <w:r w:rsidR="00D448BB" w:rsidRPr="00285F0C">
        <w:rPr>
          <w:rFonts w:eastAsia="Arial Narrow" w:cstheme="minorHAnsi"/>
        </w:rPr>
        <w:t>a</w:t>
      </w:r>
      <w:r w:rsidRPr="00285F0C">
        <w:rPr>
          <w:rFonts w:eastAsia="Arial Narrow" w:cstheme="minorHAnsi"/>
        </w:rPr>
        <w:t xml:space="preserve"> miesta plnenia predmetu zákazky</w:t>
      </w:r>
      <w:r w:rsidR="00D448BB" w:rsidRPr="00285F0C">
        <w:rPr>
          <w:rFonts w:eastAsia="Arial Narrow" w:cstheme="minorHAnsi"/>
        </w:rPr>
        <w:t xml:space="preserve"> sa nevyžaduje, avšak</w:t>
      </w:r>
      <w:r w:rsidRPr="00285F0C">
        <w:rPr>
          <w:rFonts w:eastAsia="Arial Narrow" w:cstheme="minorHAnsi"/>
        </w:rPr>
        <w:t xml:space="preserve"> </w:t>
      </w:r>
      <w:r w:rsidRPr="00285F0C">
        <w:rPr>
          <w:rFonts w:cstheme="minorHAnsi"/>
        </w:rPr>
        <w:t xml:space="preserve">verejný obstarávateľ </w:t>
      </w:r>
      <w:r w:rsidR="00236B20">
        <w:rPr>
          <w:rFonts w:cstheme="minorHAnsi"/>
        </w:rPr>
        <w:t xml:space="preserve">ju </w:t>
      </w:r>
      <w:r w:rsidRPr="00285F0C">
        <w:rPr>
          <w:rFonts w:cstheme="minorHAnsi"/>
        </w:rPr>
        <w:t>umožní vo vopred dohodnutom termíne.</w:t>
      </w:r>
      <w:r w:rsidRPr="00285F0C">
        <w:rPr>
          <w:rFonts w:eastAsia="Times New Roman" w:cstheme="minorHAnsi"/>
          <w:lang w:eastAsia="sk-SK"/>
        </w:rPr>
        <w:t xml:space="preserve"> Účasť na obhliadke je záujemca povinný oznámiť vopred prostredníctvom elektronického systému, cez ktorý sa realizuje predmetné verejné obstarávanie. </w:t>
      </w:r>
    </w:p>
    <w:p w14:paraId="18657DF0" w14:textId="77777777" w:rsidR="000238AF" w:rsidRPr="00285F0C" w:rsidRDefault="000238AF" w:rsidP="000238AF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lang w:eastAsia="sk-SK"/>
        </w:rPr>
      </w:pPr>
    </w:p>
    <w:p w14:paraId="055B7C54" w14:textId="703199D4" w:rsidR="000E5C35" w:rsidRPr="00285F0C" w:rsidRDefault="000E5C35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Predloženie ponuky/Lehota a Miesto</w:t>
      </w:r>
    </w:p>
    <w:p w14:paraId="750902C3" w14:textId="081E2C8E" w:rsidR="00292D4A" w:rsidRPr="00285F0C" w:rsidRDefault="000E5C35" w:rsidP="00630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29FB">
        <w:rPr>
          <w:rFonts w:cstheme="minorHAnsi"/>
          <w:highlight w:val="yellow"/>
        </w:rPr>
        <w:t>U</w:t>
      </w:r>
      <w:r w:rsidR="001B7BBC" w:rsidRPr="006929FB">
        <w:rPr>
          <w:rFonts w:cstheme="minorHAnsi"/>
          <w:highlight w:val="yellow"/>
        </w:rPr>
        <w:t>chádzač predloží ponuku</w:t>
      </w:r>
      <w:r w:rsidRPr="006929FB">
        <w:rPr>
          <w:rFonts w:cstheme="minorHAnsi"/>
          <w:highlight w:val="yellow"/>
        </w:rPr>
        <w:t xml:space="preserve"> </w:t>
      </w:r>
      <w:r w:rsidR="00402D91" w:rsidRPr="006929FB">
        <w:rPr>
          <w:rFonts w:cstheme="minorHAnsi"/>
          <w:highlight w:val="yellow"/>
        </w:rPr>
        <w:t>elektronicky cez systém IS EVO</w:t>
      </w:r>
    </w:p>
    <w:p w14:paraId="75BBFB48" w14:textId="77777777" w:rsidR="00292D4A" w:rsidRPr="00285F0C" w:rsidRDefault="00292D4A" w:rsidP="007608B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i/>
          <w:caps/>
        </w:rPr>
      </w:pPr>
    </w:p>
    <w:p w14:paraId="47A3F084" w14:textId="77777777" w:rsidR="00292D4A" w:rsidRPr="00285F0C" w:rsidRDefault="00292D4A" w:rsidP="007608B6">
      <w:pPr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 xml:space="preserve">v lehote na predkladanie ponúk: </w:t>
      </w:r>
    </w:p>
    <w:p w14:paraId="774EDF6D" w14:textId="4473F23D" w:rsidR="00292D4A" w:rsidRPr="00285F0C" w:rsidRDefault="00292D4A" w:rsidP="007608B6">
      <w:pPr>
        <w:spacing w:after="0" w:line="240" w:lineRule="auto"/>
        <w:jc w:val="both"/>
        <w:rPr>
          <w:rFonts w:cstheme="minorHAnsi"/>
          <w:b/>
        </w:rPr>
      </w:pPr>
      <w:r w:rsidRPr="00285F0C">
        <w:rPr>
          <w:rFonts w:cstheme="minorHAnsi"/>
        </w:rPr>
        <w:t>Dátum:</w:t>
      </w:r>
      <w:r w:rsidR="002370FE" w:rsidRPr="00285F0C">
        <w:rPr>
          <w:rFonts w:cstheme="minorHAnsi"/>
          <w:b/>
        </w:rPr>
        <w:t xml:space="preserve"> </w:t>
      </w:r>
      <w:r w:rsidR="00E34EC4">
        <w:rPr>
          <w:rFonts w:cstheme="minorHAnsi"/>
          <w:bCs/>
          <w:kern w:val="3"/>
        </w:rPr>
        <w:t xml:space="preserve">13.10.2022 </w:t>
      </w:r>
    </w:p>
    <w:p w14:paraId="27DE52E2" w14:textId="14732F88" w:rsidR="00292D4A" w:rsidRPr="00285F0C" w:rsidRDefault="00292D4A" w:rsidP="007608B6">
      <w:pPr>
        <w:spacing w:after="0" w:line="240" w:lineRule="auto"/>
        <w:jc w:val="both"/>
        <w:rPr>
          <w:rFonts w:cstheme="minorHAnsi"/>
          <w:b/>
        </w:rPr>
      </w:pPr>
      <w:r w:rsidRPr="00285F0C">
        <w:rPr>
          <w:rFonts w:cstheme="minorHAnsi"/>
        </w:rPr>
        <w:t>Čas:</w:t>
      </w:r>
      <w:r w:rsidR="00301CD4" w:rsidRPr="00285F0C">
        <w:rPr>
          <w:rFonts w:cstheme="minorHAnsi"/>
          <w:b/>
        </w:rPr>
        <w:tab/>
      </w:r>
      <w:r w:rsidR="00402D91" w:rsidRPr="00285F0C">
        <w:rPr>
          <w:rFonts w:cstheme="minorHAnsi"/>
          <w:b/>
        </w:rPr>
        <w:t>11</w:t>
      </w:r>
      <w:r w:rsidRPr="00285F0C">
        <w:rPr>
          <w:rFonts w:cstheme="minorHAnsi"/>
          <w:b/>
        </w:rPr>
        <w:t>:00 hod.</w:t>
      </w:r>
    </w:p>
    <w:p w14:paraId="3B56EC2D" w14:textId="089FF57E" w:rsidR="00292D4A" w:rsidRPr="00285F0C" w:rsidRDefault="00292D4A" w:rsidP="007608B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85F0C">
        <w:rPr>
          <w:rFonts w:cstheme="minorHAnsi"/>
        </w:rPr>
        <w:t>Ponuka, tiež doklady a dokumenty v nej predložené, musia byť vyhotovené v slovenskom jazyku alebo českom jazyku.</w:t>
      </w:r>
    </w:p>
    <w:p w14:paraId="6709D892" w14:textId="02351D94" w:rsidR="00F66D1D" w:rsidRPr="00285F0C" w:rsidRDefault="00F66D1D" w:rsidP="007608B6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</w:rPr>
      </w:pPr>
    </w:p>
    <w:p w14:paraId="4ABC76E7" w14:textId="3B01536C" w:rsidR="003627C9" w:rsidRPr="00285F0C" w:rsidRDefault="003627C9" w:rsidP="003627C9">
      <w:pPr>
        <w:pStyle w:val="Odsekzoznamu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285F0C">
        <w:rPr>
          <w:rFonts w:cstheme="minorHAnsi"/>
        </w:rPr>
        <w:t>L</w:t>
      </w:r>
      <w:r w:rsidR="00695659" w:rsidRPr="00285F0C">
        <w:rPr>
          <w:rFonts w:cstheme="minorHAnsi"/>
        </w:rPr>
        <w:t xml:space="preserve">ehota viazanosti ponúk: </w:t>
      </w:r>
      <w:r w:rsidR="00017D36" w:rsidRPr="00285F0C">
        <w:rPr>
          <w:rFonts w:cstheme="minorHAnsi"/>
        </w:rPr>
        <w:t>31</w:t>
      </w:r>
      <w:r w:rsidR="00714CBB" w:rsidRPr="00285F0C">
        <w:rPr>
          <w:rFonts w:cstheme="minorHAnsi"/>
        </w:rPr>
        <w:t>.</w:t>
      </w:r>
      <w:r w:rsidR="00C7458E" w:rsidRPr="00285F0C">
        <w:rPr>
          <w:rFonts w:cstheme="minorHAnsi"/>
        </w:rPr>
        <w:t>1</w:t>
      </w:r>
      <w:r w:rsidR="00017D36" w:rsidRPr="00285F0C">
        <w:rPr>
          <w:rFonts w:cstheme="minorHAnsi"/>
        </w:rPr>
        <w:t>2</w:t>
      </w:r>
      <w:r w:rsidR="00714CBB" w:rsidRPr="00285F0C">
        <w:rPr>
          <w:rFonts w:cstheme="minorHAnsi"/>
        </w:rPr>
        <w:t>.2022</w:t>
      </w:r>
    </w:p>
    <w:p w14:paraId="64F37200" w14:textId="6A69457C" w:rsidR="003627C9" w:rsidRPr="00285F0C" w:rsidRDefault="003627C9" w:rsidP="003627C9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</w:rPr>
      </w:pPr>
    </w:p>
    <w:p w14:paraId="7C3CDC88" w14:textId="7776CB40" w:rsidR="006743FB" w:rsidRPr="00285F0C" w:rsidRDefault="006743F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 xml:space="preserve">Možnosť predloženia ponuky: </w:t>
      </w:r>
    </w:p>
    <w:p w14:paraId="45E55972" w14:textId="337BA5EE" w:rsidR="006743FB" w:rsidRPr="00285F0C" w:rsidRDefault="006743FB" w:rsidP="007608B6">
      <w:pPr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>Uchádzač predkladá ponuku na celý predmet zákazky.</w:t>
      </w:r>
    </w:p>
    <w:p w14:paraId="299961AC" w14:textId="77777777" w:rsidR="00626C3E" w:rsidRPr="00285F0C" w:rsidRDefault="00626C3E" w:rsidP="007608B6">
      <w:pPr>
        <w:spacing w:after="0" w:line="240" w:lineRule="auto"/>
        <w:jc w:val="both"/>
        <w:rPr>
          <w:rFonts w:cstheme="minorHAnsi"/>
        </w:rPr>
      </w:pPr>
    </w:p>
    <w:p w14:paraId="2C57D745" w14:textId="77777777" w:rsidR="00626C3E" w:rsidRPr="00285F0C" w:rsidRDefault="00626C3E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Zdroj finančných prostriedkov</w:t>
      </w:r>
    </w:p>
    <w:p w14:paraId="2A4B9BF0" w14:textId="67A7FD3E" w:rsidR="00695659" w:rsidRPr="00285F0C" w:rsidRDefault="00695659" w:rsidP="00406227">
      <w:pPr>
        <w:pStyle w:val="Odsekzoznamu"/>
        <w:spacing w:after="0"/>
        <w:ind w:left="0"/>
        <w:jc w:val="both"/>
        <w:rPr>
          <w:rFonts w:cstheme="minorHAnsi"/>
          <w:bCs/>
        </w:rPr>
      </w:pPr>
      <w:r w:rsidRPr="00285F0C">
        <w:rPr>
          <w:rFonts w:cstheme="minorHAnsi"/>
          <w:bCs/>
        </w:rPr>
        <w:t>Predmet zákazky bude financovaný</w:t>
      </w:r>
      <w:r w:rsidR="00406227" w:rsidRPr="00285F0C">
        <w:rPr>
          <w:rFonts w:cstheme="minorHAnsi"/>
          <w:bCs/>
        </w:rPr>
        <w:t xml:space="preserve"> bezhotovostným platobným stykom</w:t>
      </w:r>
      <w:r w:rsidRPr="00285F0C">
        <w:rPr>
          <w:rFonts w:cstheme="minorHAnsi"/>
          <w:bCs/>
        </w:rPr>
        <w:t xml:space="preserve"> z</w:t>
      </w:r>
      <w:r w:rsidR="00406227" w:rsidRPr="00285F0C">
        <w:rPr>
          <w:rFonts w:cstheme="minorHAnsi"/>
          <w:bCs/>
        </w:rPr>
        <w:t xml:space="preserve"> vlastných prostriedkov </w:t>
      </w:r>
      <w:r w:rsidR="00236B20">
        <w:rPr>
          <w:rFonts w:cstheme="minorHAnsi"/>
          <w:bCs/>
        </w:rPr>
        <w:t xml:space="preserve">verejného obstarávateľa </w:t>
      </w:r>
      <w:r w:rsidR="00406227" w:rsidRPr="00285F0C">
        <w:rPr>
          <w:rFonts w:cstheme="minorHAnsi"/>
          <w:bCs/>
        </w:rPr>
        <w:t xml:space="preserve">a z prostriedkov štátneho rozpočtu </w:t>
      </w:r>
    </w:p>
    <w:p w14:paraId="74E5322E" w14:textId="77777777" w:rsidR="00626C3E" w:rsidRPr="00285F0C" w:rsidRDefault="00626C3E" w:rsidP="007608B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i/>
          <w:caps/>
        </w:rPr>
      </w:pPr>
    </w:p>
    <w:p w14:paraId="17C2F2BE" w14:textId="77777777" w:rsidR="00626C3E" w:rsidRPr="00285F0C" w:rsidRDefault="00626C3E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Zmluva/Objednávka</w:t>
      </w:r>
    </w:p>
    <w:p w14:paraId="3B2B5D95" w14:textId="5735986F" w:rsidR="00626C3E" w:rsidRPr="00285F0C" w:rsidRDefault="00626C3E" w:rsidP="007608B6">
      <w:pPr>
        <w:spacing w:after="0" w:line="240" w:lineRule="auto"/>
        <w:jc w:val="both"/>
        <w:rPr>
          <w:rFonts w:eastAsia="Arial Narrow" w:cstheme="minorHAnsi"/>
        </w:rPr>
      </w:pPr>
      <w:r w:rsidRPr="00285F0C">
        <w:rPr>
          <w:rFonts w:eastAsia="Arial Narrow" w:cstheme="minorHAnsi"/>
        </w:rPr>
        <w:t xml:space="preserve">Výsledkom zadávania tejto zákazky bude v zmysle zákona o verejnom obstarávaní uzatvorenie </w:t>
      </w:r>
      <w:r w:rsidR="00236B20">
        <w:rPr>
          <w:rFonts w:eastAsia="Arial Narrow" w:cstheme="minorHAnsi"/>
        </w:rPr>
        <w:t>Zmluvy</w:t>
      </w:r>
      <w:r w:rsidR="006E4BBC">
        <w:rPr>
          <w:rFonts w:eastAsia="Arial Narrow" w:cstheme="minorHAnsi"/>
        </w:rPr>
        <w:t xml:space="preserve"> o dielo</w:t>
      </w:r>
      <w:r w:rsidR="00017D36" w:rsidRPr="00285F0C">
        <w:rPr>
          <w:rFonts w:eastAsia="Arial Narrow" w:cstheme="minorHAnsi"/>
        </w:rPr>
        <w:t xml:space="preserve"> </w:t>
      </w:r>
      <w:r w:rsidRPr="00285F0C">
        <w:rPr>
          <w:rFonts w:eastAsia="Arial Narrow" w:cstheme="minorHAnsi"/>
        </w:rPr>
        <w:t>na predmet zákazky definovaný v bode II. tejto Výzvy</w:t>
      </w:r>
    </w:p>
    <w:p w14:paraId="773B86F2" w14:textId="77777777" w:rsidR="001E2861" w:rsidRPr="00285F0C" w:rsidRDefault="001E2861" w:rsidP="007608B6">
      <w:pPr>
        <w:spacing w:after="0" w:line="240" w:lineRule="auto"/>
        <w:jc w:val="both"/>
        <w:rPr>
          <w:rFonts w:eastAsia="Arial Narrow" w:cstheme="minorHAnsi"/>
        </w:rPr>
      </w:pPr>
    </w:p>
    <w:p w14:paraId="3D97DB2E" w14:textId="77777777" w:rsidR="00017D36" w:rsidRPr="00285F0C" w:rsidRDefault="00626C3E" w:rsidP="00017D36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4" w:name="_Toc383801003"/>
      <w:bookmarkStart w:id="5" w:name="_Toc383812029"/>
      <w:r w:rsidRPr="00285F0C">
        <w:rPr>
          <w:rFonts w:asciiTheme="minorHAnsi" w:hAnsiTheme="minorHAnsi" w:cstheme="minorHAnsi"/>
          <w:sz w:val="22"/>
          <w:szCs w:val="22"/>
          <w:lang w:val="sk-SK"/>
        </w:rPr>
        <w:t xml:space="preserve">Miesto, termín </w:t>
      </w:r>
      <w:bookmarkEnd w:id="4"/>
      <w:bookmarkEnd w:id="5"/>
      <w:r w:rsidRPr="00285F0C">
        <w:rPr>
          <w:rFonts w:asciiTheme="minorHAnsi" w:hAnsiTheme="minorHAnsi" w:cstheme="minorHAnsi"/>
          <w:sz w:val="22"/>
          <w:szCs w:val="22"/>
          <w:lang w:val="sk-SK"/>
        </w:rPr>
        <w:t>a podmienky plnenia zmluvy/objednávky</w:t>
      </w:r>
    </w:p>
    <w:p w14:paraId="3F1F76D0" w14:textId="0399A6A1" w:rsidR="00017D36" w:rsidRPr="00285F0C" w:rsidRDefault="00017D36" w:rsidP="009B4C35">
      <w:pPr>
        <w:pStyle w:val="Odsekzoznamu"/>
        <w:numPr>
          <w:ilvl w:val="0"/>
          <w:numId w:val="7"/>
        </w:numPr>
        <w:tabs>
          <w:tab w:val="left" w:pos="567"/>
        </w:tabs>
        <w:spacing w:after="0" w:line="240" w:lineRule="auto"/>
        <w:ind w:left="284" w:hanging="295"/>
        <w:jc w:val="both"/>
        <w:rPr>
          <w:rFonts w:cstheme="minorHAnsi"/>
        </w:rPr>
      </w:pPr>
      <w:r w:rsidRPr="00285F0C">
        <w:rPr>
          <w:rFonts w:cstheme="minorHAnsi"/>
        </w:rPr>
        <w:t xml:space="preserve">Miesto plnenia: </w:t>
      </w:r>
      <w:r w:rsidR="0043121C" w:rsidRPr="00285F0C">
        <w:rPr>
          <w:rFonts w:cstheme="minorHAnsi"/>
          <w:iCs/>
        </w:rPr>
        <w:t>NPPC – VÚRV Experimentálne pracovisko Borovce, 922 09 Borovce 60</w:t>
      </w:r>
    </w:p>
    <w:p w14:paraId="2ED3AB90" w14:textId="51DC42E3" w:rsidR="00645D4C" w:rsidRPr="00285F0C" w:rsidRDefault="00017D36" w:rsidP="009B4C3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85F0C">
        <w:rPr>
          <w:rFonts w:cstheme="minorHAnsi"/>
        </w:rPr>
        <w:t xml:space="preserve">Termín plnenia: </w:t>
      </w:r>
      <w:r w:rsidRPr="00285F0C">
        <w:rPr>
          <w:rFonts w:cstheme="minorHAnsi"/>
          <w:bCs/>
        </w:rPr>
        <w:t xml:space="preserve">S úspešným uchádzačom bude uzavretá </w:t>
      </w:r>
      <w:r w:rsidR="0043121C">
        <w:rPr>
          <w:rFonts w:cstheme="minorHAnsi"/>
        </w:rPr>
        <w:t xml:space="preserve">zmluva </w:t>
      </w:r>
      <w:r w:rsidR="009B4C35">
        <w:rPr>
          <w:rFonts w:cstheme="minorHAnsi"/>
        </w:rPr>
        <w:t>s termínom plnenia do 30 kal. dní od nadobudnutia účinnosti zmluvy</w:t>
      </w:r>
    </w:p>
    <w:p w14:paraId="75C7468E" w14:textId="581E60DD" w:rsidR="00017D36" w:rsidRPr="00285F0C" w:rsidRDefault="00017D36" w:rsidP="00017D3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039DB78" w14:textId="77777777" w:rsidR="00B045BD" w:rsidRPr="00285F0C" w:rsidRDefault="00B045BD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Variantné riešenie</w:t>
      </w:r>
    </w:p>
    <w:p w14:paraId="0B61AA68" w14:textId="77777777" w:rsidR="00285F0C" w:rsidRPr="00285F0C" w:rsidRDefault="00285F0C" w:rsidP="00285F0C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eastAsia="Times New Roman" w:cstheme="minorHAnsi"/>
          <w:lang w:eastAsia="sk-SK"/>
        </w:rPr>
      </w:pPr>
      <w:r w:rsidRPr="00285F0C">
        <w:rPr>
          <w:rFonts w:eastAsia="Times New Roman" w:cstheme="minorHAnsi"/>
          <w:lang w:eastAsia="sk-SK"/>
        </w:rPr>
        <w:t>Verejný obstarávateľ neumožňuje predložiť variantné riešenie.</w:t>
      </w:r>
    </w:p>
    <w:p w14:paraId="318A3218" w14:textId="77777777" w:rsidR="0026389B" w:rsidRPr="00285F0C" w:rsidRDefault="0026389B" w:rsidP="003E30DF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</w:p>
    <w:p w14:paraId="6E989D45" w14:textId="77777777" w:rsidR="00B045BD" w:rsidRPr="00285F0C" w:rsidRDefault="00B045BD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6" w:name="_Toc383801012"/>
      <w:bookmarkStart w:id="7" w:name="_Toc383812038"/>
      <w:r w:rsidRPr="00285F0C">
        <w:rPr>
          <w:rFonts w:asciiTheme="minorHAnsi" w:hAnsiTheme="minorHAnsi" w:cstheme="minorHAnsi"/>
          <w:sz w:val="22"/>
          <w:szCs w:val="22"/>
          <w:lang w:val="sk-SK"/>
        </w:rPr>
        <w:t xml:space="preserve">Cena  </w:t>
      </w:r>
      <w:bookmarkEnd w:id="6"/>
      <w:bookmarkEnd w:id="7"/>
    </w:p>
    <w:p w14:paraId="6FD65C12" w14:textId="77777777" w:rsidR="00B045BD" w:rsidRPr="00285F0C" w:rsidRDefault="00B045BD" w:rsidP="0028038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85F0C">
        <w:rPr>
          <w:rFonts w:cstheme="minorHAnsi"/>
        </w:rPr>
        <w:t>ak je uchádzač platiteľom dane z pridanej hodnoty (ďalej len „DPH"), navrhovanú zmluvnú cenu uvedie v zložení:</w:t>
      </w:r>
    </w:p>
    <w:p w14:paraId="0D97100F" w14:textId="77777777" w:rsidR="00B045BD" w:rsidRPr="00285F0C" w:rsidRDefault="00B045BD" w:rsidP="0028038A">
      <w:pPr>
        <w:pStyle w:val="Nadpis2"/>
        <w:keepLines w:val="0"/>
        <w:numPr>
          <w:ilvl w:val="0"/>
          <w:numId w:val="3"/>
        </w:numPr>
        <w:spacing w:before="0" w:line="240" w:lineRule="auto"/>
        <w:ind w:hanging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85F0C">
        <w:rPr>
          <w:rFonts w:asciiTheme="minorHAnsi" w:eastAsiaTheme="minorHAnsi" w:hAnsiTheme="minorHAnsi" w:cstheme="minorHAnsi"/>
          <w:color w:val="auto"/>
          <w:sz w:val="22"/>
          <w:szCs w:val="22"/>
        </w:rPr>
        <w:lastRenderedPageBreak/>
        <w:t>navrhovaná zmluvná cena v EUR bez DPH,</w:t>
      </w:r>
    </w:p>
    <w:p w14:paraId="774FCA1D" w14:textId="77777777" w:rsidR="00B045BD" w:rsidRPr="00285F0C" w:rsidRDefault="00B045BD" w:rsidP="0028038A">
      <w:pPr>
        <w:pStyle w:val="Nadpis2"/>
        <w:keepLines w:val="0"/>
        <w:numPr>
          <w:ilvl w:val="0"/>
          <w:numId w:val="3"/>
        </w:numPr>
        <w:spacing w:before="0" w:line="240" w:lineRule="auto"/>
        <w:ind w:hanging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85F0C">
        <w:rPr>
          <w:rFonts w:asciiTheme="minorHAnsi" w:eastAsiaTheme="minorHAnsi" w:hAnsiTheme="minorHAnsi" w:cstheme="minorHAnsi"/>
          <w:color w:val="auto"/>
          <w:sz w:val="22"/>
          <w:szCs w:val="22"/>
        </w:rPr>
        <w:t>sadzba DPH a výška DPH,</w:t>
      </w:r>
    </w:p>
    <w:p w14:paraId="4B09C35B" w14:textId="77777777" w:rsidR="00B045BD" w:rsidRPr="00285F0C" w:rsidRDefault="00B045BD" w:rsidP="0028038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>navrhovaná zmluvná cena v EUR vrátane DPH;</w:t>
      </w:r>
    </w:p>
    <w:p w14:paraId="5098479C" w14:textId="02EA46F2" w:rsidR="00B045BD" w:rsidRPr="00285F0C" w:rsidRDefault="00B045BD" w:rsidP="0028038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85F0C">
        <w:rPr>
          <w:rFonts w:cstheme="minorHAnsi"/>
        </w:rPr>
        <w:t>ak uchádzač nie je platiteľom DPH, uvedie navrhovanú zmluvnú cenu v EUR celkom</w:t>
      </w:r>
      <w:r w:rsidR="00122AC8" w:rsidRPr="00285F0C">
        <w:rPr>
          <w:rFonts w:cstheme="minorHAnsi"/>
        </w:rPr>
        <w:t xml:space="preserve"> so všetkými nákladmi na plnenie predmetu zákazky</w:t>
      </w:r>
      <w:r w:rsidRPr="00285F0C">
        <w:rPr>
          <w:rFonts w:cstheme="minorHAnsi"/>
        </w:rPr>
        <w:t>. Na skutočnosť, že nie je platiteľom DPH, upozorní v ponuke;</w:t>
      </w:r>
    </w:p>
    <w:p w14:paraId="7D00056F" w14:textId="6BAA5E64" w:rsidR="00B045BD" w:rsidRPr="00285F0C" w:rsidRDefault="00B045BD" w:rsidP="0028038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85F0C">
        <w:rPr>
          <w:rFonts w:cstheme="minorHAnsi"/>
        </w:rPr>
        <w:t xml:space="preserve">uchádzač uvedie navrhovanú cenu vyjadrenú v mene EUR v Prílohe č. </w:t>
      </w:r>
      <w:r w:rsidR="009A1812">
        <w:rPr>
          <w:rFonts w:cstheme="minorHAnsi"/>
        </w:rPr>
        <w:t>3</w:t>
      </w:r>
      <w:r w:rsidRPr="00285F0C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78672221" w14:textId="77777777" w:rsidR="008964C2" w:rsidRPr="00285F0C" w:rsidRDefault="008964C2" w:rsidP="008964C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465290F5" w14:textId="77777777" w:rsidR="00285F0C" w:rsidRPr="00285F0C" w:rsidRDefault="00285F0C" w:rsidP="00285F0C">
      <w:pPr>
        <w:pStyle w:val="Zkladntext"/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285F0C">
        <w:rPr>
          <w:rFonts w:asciiTheme="minorHAnsi" w:eastAsia="Arial Narrow" w:hAnsiTheme="minorHAnsi" w:cstheme="minorHAnsi"/>
          <w:b/>
          <w:sz w:val="22"/>
          <w:szCs w:val="22"/>
        </w:rPr>
        <w:t xml:space="preserve">S poukazom na ustanovenie § 69 ods. 12 zákona č. 222/2004 Z. z. o dani z pridanej hodnoty v znení neskorších predpisov (ďalej len „Zákon o DPH“), ak uchádzač, ktorý je platcom DPH na území SR, využije prenos daňovej povinnosti, uvedie túto skutočnosť vo svojej ponuke </w:t>
      </w:r>
      <w:r w:rsidRPr="00285F0C">
        <w:rPr>
          <w:rFonts w:asciiTheme="minorHAnsi" w:eastAsia="Arial Narrow" w:hAnsiTheme="minorHAnsi" w:cstheme="minorHAnsi"/>
          <w:b/>
          <w:i/>
          <w:sz w:val="22"/>
          <w:szCs w:val="22"/>
          <w:u w:val="single"/>
        </w:rPr>
        <w:t>a aj napriek tomu, že výška DPH nebude predmetom fakturácie, zahrnie túto DPH do svojej ceny.</w:t>
      </w:r>
    </w:p>
    <w:p w14:paraId="0BDAF34F" w14:textId="77777777" w:rsidR="00285F0C" w:rsidRPr="00285F0C" w:rsidRDefault="00285F0C" w:rsidP="00285F0C">
      <w:pPr>
        <w:spacing w:after="0"/>
        <w:jc w:val="both"/>
        <w:rPr>
          <w:rFonts w:eastAsia="Arial Narrow" w:cstheme="minorHAnsi"/>
          <w:i/>
          <w:iCs/>
        </w:rPr>
      </w:pPr>
    </w:p>
    <w:p w14:paraId="4369E318" w14:textId="1CAB5C0F" w:rsidR="00B045BD" w:rsidRPr="00285F0C" w:rsidRDefault="00285F0C" w:rsidP="00285F0C">
      <w:pPr>
        <w:spacing w:after="0"/>
        <w:jc w:val="both"/>
        <w:rPr>
          <w:rFonts w:eastAsia="Arial Narrow" w:cstheme="minorHAnsi"/>
          <w:i/>
          <w:iCs/>
        </w:rPr>
      </w:pPr>
      <w:r w:rsidRPr="00285F0C">
        <w:rPr>
          <w:rFonts w:eastAsia="Arial Narrow" w:cstheme="minorHAnsi"/>
          <w:i/>
          <w:iCs/>
        </w:rPr>
        <w:t>Uchádzač vypracuje svoju ponuku dôkladne a dôsledne, pričom dodatočné navyšovanie cien z dôvodov, ktoré uchádzač mohol vopred predvídať, príp. ktoré vzídu na základe nedôslednej prípravy svojej ponuky alebo nezarátania všetkých nákladov do ceny s ohľadom na charakter predmetu zákazky, nebude možné.</w:t>
      </w:r>
    </w:p>
    <w:p w14:paraId="74F76D9C" w14:textId="77777777" w:rsidR="00285F0C" w:rsidRPr="00285F0C" w:rsidRDefault="00285F0C" w:rsidP="00285F0C">
      <w:pPr>
        <w:spacing w:after="0"/>
        <w:jc w:val="both"/>
        <w:rPr>
          <w:rFonts w:eastAsia="Arial Narrow" w:cstheme="minorHAnsi"/>
          <w:i/>
          <w:iCs/>
        </w:rPr>
      </w:pPr>
    </w:p>
    <w:p w14:paraId="09698104" w14:textId="7E130AC4" w:rsidR="006743FB" w:rsidRPr="00285F0C" w:rsidRDefault="006743F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Kritériá vyhodnotenia ponúk</w:t>
      </w:r>
    </w:p>
    <w:p w14:paraId="16E217A9" w14:textId="7E7B53B7" w:rsidR="00B73F3B" w:rsidRPr="00285F0C" w:rsidRDefault="00285F0C" w:rsidP="003A71A9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85F0C">
        <w:rPr>
          <w:rFonts w:cstheme="minorHAnsi"/>
          <w:b/>
        </w:rPr>
        <w:t xml:space="preserve">Najnižšia cena z posudzovaných cien v EUR vrátane DPH/v prípade </w:t>
      </w:r>
      <w:proofErr w:type="spellStart"/>
      <w:r w:rsidRPr="00285F0C">
        <w:rPr>
          <w:rFonts w:cstheme="minorHAnsi"/>
          <w:b/>
        </w:rPr>
        <w:t>neplatcu</w:t>
      </w:r>
      <w:proofErr w:type="spellEnd"/>
      <w:r w:rsidRPr="00285F0C">
        <w:rPr>
          <w:rFonts w:cstheme="minorHAnsi"/>
          <w:b/>
        </w:rPr>
        <w:t xml:space="preserve"> DPH najnižšia cena celkom</w:t>
      </w:r>
    </w:p>
    <w:p w14:paraId="5C479A20" w14:textId="77777777" w:rsidR="00285F0C" w:rsidRPr="00285F0C" w:rsidRDefault="00285F0C" w:rsidP="007608B6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i/>
          <w:caps/>
        </w:rPr>
      </w:pPr>
    </w:p>
    <w:p w14:paraId="7AB260E5" w14:textId="77777777" w:rsidR="00B73F3B" w:rsidRPr="00285F0C" w:rsidRDefault="00B73F3B" w:rsidP="007608B6">
      <w:pPr>
        <w:pStyle w:val="Zoznam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85F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Pravidlá na uplatnenie kritéria/kritérií: </w:t>
      </w:r>
    </w:p>
    <w:p w14:paraId="133B234E" w14:textId="77777777" w:rsidR="00285F0C" w:rsidRPr="00285F0C" w:rsidRDefault="00285F0C" w:rsidP="00285F0C">
      <w:pPr>
        <w:pStyle w:val="Zkladntext3"/>
        <w:spacing w:after="0" w:line="240" w:lineRule="auto"/>
        <w:jc w:val="both"/>
        <w:rPr>
          <w:rFonts w:cstheme="minorHAnsi"/>
          <w:sz w:val="22"/>
          <w:szCs w:val="22"/>
        </w:rPr>
      </w:pPr>
      <w:r w:rsidRPr="00285F0C">
        <w:rPr>
          <w:rFonts w:cstheme="minorHAnsi"/>
          <w:sz w:val="22"/>
          <w:szCs w:val="22"/>
        </w:rPr>
        <w:t xml:space="preserve">Za úspešnú ponuku bude označená ponuka s najnižšou predloženou cenou za celý predmet zákazky v EUR s DPH/celkom v prípade </w:t>
      </w:r>
      <w:proofErr w:type="spellStart"/>
      <w:r w:rsidRPr="00285F0C">
        <w:rPr>
          <w:rFonts w:cstheme="minorHAnsi"/>
          <w:sz w:val="22"/>
          <w:szCs w:val="22"/>
        </w:rPr>
        <w:t>neplatcu</w:t>
      </w:r>
      <w:proofErr w:type="spellEnd"/>
      <w:r w:rsidRPr="00285F0C">
        <w:rPr>
          <w:rFonts w:cstheme="minorHAnsi"/>
          <w:sz w:val="22"/>
          <w:szCs w:val="22"/>
        </w:rPr>
        <w:t xml:space="preserve"> DPH.</w:t>
      </w:r>
    </w:p>
    <w:p w14:paraId="24F2A776" w14:textId="77777777" w:rsidR="00B73F3B" w:rsidRPr="00285F0C" w:rsidRDefault="00B73F3B" w:rsidP="007608B6">
      <w:pPr>
        <w:pStyle w:val="Zkladntext3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0C0F2A32" w14:textId="6937B387" w:rsidR="00B73F3B" w:rsidRPr="00285F0C" w:rsidRDefault="00B73F3B" w:rsidP="007608B6">
      <w:pPr>
        <w:pStyle w:val="Zoznam"/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5F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základe kritérií na vyhodnotenie ponúk bude identifikovaný úspešný uchádzač, ktorému verejný obstarávateľ oznámi, že uspel a s ktorým verejný obstarávateľ uzatvorí zmluvný vzťah </w:t>
      </w:r>
    </w:p>
    <w:p w14:paraId="3CD268DA" w14:textId="77777777" w:rsidR="00B73F3B" w:rsidRPr="00285F0C" w:rsidRDefault="00B73F3B" w:rsidP="007608B6">
      <w:pPr>
        <w:pStyle w:val="Zoznam"/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0D3EDF" w14:textId="77777777" w:rsidR="00B73F3B" w:rsidRPr="00285F0C" w:rsidRDefault="00B73F3B" w:rsidP="007608B6">
      <w:pPr>
        <w:pStyle w:val="Zoznam"/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5F0C">
        <w:rPr>
          <w:rFonts w:asciiTheme="minorHAnsi" w:eastAsiaTheme="minorHAnsi" w:hAnsiTheme="minorHAnsi" w:cstheme="minorHAnsi"/>
          <w:sz w:val="22"/>
          <w:szCs w:val="22"/>
          <w:lang w:eastAsia="en-US"/>
        </w:rPr>
        <w:t>Neúspešným uchádzačom verejný obstarávateľ zašle informáciu o výsledku vyhodnotenia ponúk s informáciou, že neuspeli a s uvedením dôvodu. Uchádzačom, ktorí predložia svoje ponuky, v prípade neúspešnej ponuky nevzniká žiadny nárok na úhradu nákladov, ktoré mu vznikli s prípravou a doručením ponuky.</w:t>
      </w:r>
    </w:p>
    <w:p w14:paraId="6A31DC62" w14:textId="77777777" w:rsidR="00B73F3B" w:rsidRPr="00285F0C" w:rsidRDefault="00B73F3B" w:rsidP="007608B6">
      <w:pPr>
        <w:pStyle w:val="Zoznam"/>
        <w:ind w:left="0" w:firstLine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5E080AF" w14:textId="77777777" w:rsidR="00B73F3B" w:rsidRPr="00285F0C" w:rsidRDefault="00B73F3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Predpokladaná hodnota zákazky</w:t>
      </w:r>
    </w:p>
    <w:p w14:paraId="60B56E52" w14:textId="6BB5ABB9" w:rsidR="00B73F3B" w:rsidRPr="00285F0C" w:rsidRDefault="00B73F3B" w:rsidP="007608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>Verejný obstarávateľ určil predpokladanú hodnotu zákazky v súlade s § 6 zákona o verejnom obstará</w:t>
      </w:r>
      <w:r w:rsidR="00285F0C">
        <w:rPr>
          <w:rFonts w:cstheme="minorHAnsi"/>
        </w:rPr>
        <w:t>-</w:t>
      </w:r>
      <w:r w:rsidRPr="00285F0C">
        <w:rPr>
          <w:rFonts w:cstheme="minorHAnsi"/>
        </w:rPr>
        <w:t xml:space="preserve">vaní, ako priemer cien predložených cenových ponúk bez DPH, vo výške </w:t>
      </w:r>
      <w:r w:rsidR="00285F0C">
        <w:rPr>
          <w:rFonts w:cstheme="minorHAnsi"/>
          <w:b/>
        </w:rPr>
        <w:t>17 046,27</w:t>
      </w:r>
      <w:r w:rsidR="00017D36" w:rsidRPr="00285F0C">
        <w:rPr>
          <w:rFonts w:cstheme="minorHAnsi"/>
          <w:b/>
        </w:rPr>
        <w:t xml:space="preserve"> Eur bez DPH</w:t>
      </w:r>
      <w:r w:rsidR="005D3A3B" w:rsidRPr="00285F0C">
        <w:rPr>
          <w:rFonts w:cstheme="minorHAnsi"/>
          <w:b/>
        </w:rPr>
        <w:t>.</w:t>
      </w:r>
    </w:p>
    <w:p w14:paraId="2B563B33" w14:textId="77777777" w:rsidR="00B73F3B" w:rsidRPr="00285F0C" w:rsidRDefault="00B73F3B" w:rsidP="007608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29CD39" w14:textId="77777777" w:rsidR="00B73F3B" w:rsidRPr="00285F0C" w:rsidRDefault="00B73F3B" w:rsidP="0028038A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85F0C">
        <w:rPr>
          <w:rFonts w:asciiTheme="minorHAnsi" w:hAnsiTheme="minorHAnsi" w:cstheme="minorHAnsi"/>
          <w:sz w:val="22"/>
          <w:szCs w:val="22"/>
          <w:lang w:val="sk-SK"/>
        </w:rPr>
        <w:t>Zrušenie zákazky</w:t>
      </w:r>
    </w:p>
    <w:p w14:paraId="2CB2D84D" w14:textId="77777777" w:rsidR="00B73F3B" w:rsidRPr="00285F0C" w:rsidRDefault="00B73F3B" w:rsidP="007608B6">
      <w:pPr>
        <w:spacing w:after="0" w:line="240" w:lineRule="auto"/>
        <w:jc w:val="both"/>
        <w:rPr>
          <w:rFonts w:cstheme="minorHAnsi"/>
        </w:rPr>
      </w:pPr>
      <w:r w:rsidRPr="00285F0C">
        <w:rPr>
          <w:rFonts w:cstheme="minorHAnsi"/>
        </w:rPr>
        <w:t>Verejný obstarávateľ si vyhradzuje právo zrušiť použitý postup zadávania zákazky alebo neuzatvoriť zmluvu s úspešným uchádzačom v prípade zmeny okolností, za ktorých sa vyhlásilo verejné obstarávanie a v prípade, ak cena úspešného uchádzača prevýši predpokladanú hodnotu zákazky.</w:t>
      </w:r>
    </w:p>
    <w:p w14:paraId="0D1D7DC9" w14:textId="43416110" w:rsidR="000E5C35" w:rsidRPr="00285F0C" w:rsidRDefault="000E5C35" w:rsidP="007608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01DC38" w14:textId="77777777" w:rsidR="006743FB" w:rsidRPr="00285F0C" w:rsidRDefault="006743FB" w:rsidP="007608B6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85F0C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7154DAD2" w14:textId="04A4D957" w:rsidR="00466E3A" w:rsidRDefault="00466E3A" w:rsidP="00887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F610B5">
        <w:rPr>
          <w:rFonts w:cstheme="minorHAnsi"/>
        </w:rPr>
        <w:t xml:space="preserve">Príloha č. 1: </w:t>
      </w:r>
      <w:r>
        <w:rPr>
          <w:rFonts w:cstheme="minorHAnsi"/>
        </w:rPr>
        <w:t xml:space="preserve">Revízne správy </w:t>
      </w:r>
      <w:r w:rsidRPr="00466E3A">
        <w:rPr>
          <w:rFonts w:cstheme="minorHAnsi"/>
        </w:rPr>
        <w:t>(osobitná príloha v </w:t>
      </w:r>
      <w:proofErr w:type="spellStart"/>
      <w:r w:rsidRPr="00466E3A">
        <w:rPr>
          <w:rFonts w:cstheme="minorHAnsi"/>
        </w:rPr>
        <w:t>doc.formáte</w:t>
      </w:r>
      <w:proofErr w:type="spellEnd"/>
      <w:r w:rsidRPr="00466E3A">
        <w:rPr>
          <w:rFonts w:cstheme="minorHAnsi"/>
        </w:rPr>
        <w:t>)</w:t>
      </w:r>
    </w:p>
    <w:p w14:paraId="6C6D7A4C" w14:textId="3A3B5C70" w:rsidR="00466E3A" w:rsidRDefault="00466E3A" w:rsidP="00887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Príloha č. 2: Špecifikácia s cenovou kalkuláciou </w:t>
      </w:r>
      <w:r w:rsidRPr="00466E3A">
        <w:rPr>
          <w:rFonts w:cstheme="minorHAnsi"/>
        </w:rPr>
        <w:t>(osobitná príloha v </w:t>
      </w:r>
      <w:proofErr w:type="spellStart"/>
      <w:r>
        <w:rPr>
          <w:rFonts w:cstheme="minorHAnsi"/>
        </w:rPr>
        <w:t>xls</w:t>
      </w:r>
      <w:r w:rsidR="00AC0D4B">
        <w:rPr>
          <w:rFonts w:cstheme="minorHAnsi"/>
        </w:rPr>
        <w:t>x</w:t>
      </w:r>
      <w:r w:rsidRPr="00466E3A">
        <w:rPr>
          <w:rFonts w:cstheme="minorHAnsi"/>
        </w:rPr>
        <w:t>.formáte</w:t>
      </w:r>
      <w:proofErr w:type="spellEnd"/>
      <w:r w:rsidRPr="00466E3A">
        <w:rPr>
          <w:rFonts w:cstheme="minorHAnsi"/>
        </w:rPr>
        <w:t>)</w:t>
      </w:r>
    </w:p>
    <w:p w14:paraId="685A7A6F" w14:textId="09FECEB7" w:rsidR="00466E3A" w:rsidRDefault="00887B0D" w:rsidP="00887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eastAsia="Lucida Sans Unicode" w:cstheme="minorHAnsi"/>
          <w:kern w:val="3"/>
          <w:lang w:eastAsia="sk-SK"/>
        </w:rPr>
        <w:t xml:space="preserve">Príloha č. 3: </w:t>
      </w:r>
      <w:r w:rsidR="006743FB" w:rsidRPr="00466E3A">
        <w:rPr>
          <w:rFonts w:eastAsia="Lucida Sans Unicode" w:cstheme="minorHAnsi"/>
          <w:kern w:val="3"/>
          <w:lang w:eastAsia="sk-SK"/>
        </w:rPr>
        <w:t>Návrh na</w:t>
      </w:r>
      <w:r w:rsidR="006743FB" w:rsidRPr="00466E3A">
        <w:rPr>
          <w:rFonts w:cstheme="minorHAnsi"/>
        </w:rPr>
        <w:t xml:space="preserve"> plnenie súťažných kritérií</w:t>
      </w:r>
      <w:r w:rsidR="006611D6" w:rsidRPr="00466E3A">
        <w:rPr>
          <w:rFonts w:cstheme="minorHAnsi"/>
        </w:rPr>
        <w:t xml:space="preserve"> (osobitná príloha v </w:t>
      </w:r>
      <w:proofErr w:type="spellStart"/>
      <w:r w:rsidR="006611D6" w:rsidRPr="00466E3A">
        <w:rPr>
          <w:rFonts w:cstheme="minorHAnsi"/>
        </w:rPr>
        <w:t>doc.formáte</w:t>
      </w:r>
      <w:proofErr w:type="spellEnd"/>
      <w:r w:rsidR="006611D6" w:rsidRPr="00466E3A">
        <w:rPr>
          <w:rFonts w:cstheme="minorHAnsi"/>
        </w:rPr>
        <w:t>)</w:t>
      </w:r>
    </w:p>
    <w:p w14:paraId="0F4D0A91" w14:textId="444B3FF1" w:rsidR="00236B20" w:rsidRDefault="00236B20" w:rsidP="00887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Príloha č. 4: Návrh zmluvy</w:t>
      </w:r>
      <w:r w:rsidR="002E595B">
        <w:rPr>
          <w:rFonts w:cstheme="minorHAnsi"/>
        </w:rPr>
        <w:t xml:space="preserve"> (osobitná prílohe v </w:t>
      </w:r>
      <w:proofErr w:type="spellStart"/>
      <w:r w:rsidR="002E595B">
        <w:rPr>
          <w:rFonts w:cstheme="minorHAnsi"/>
        </w:rPr>
        <w:t>docx.formáte</w:t>
      </w:r>
      <w:proofErr w:type="spellEnd"/>
      <w:r w:rsidR="002E595B">
        <w:rPr>
          <w:rFonts w:cstheme="minorHAnsi"/>
        </w:rPr>
        <w:t>)</w:t>
      </w:r>
    </w:p>
    <w:p w14:paraId="51869291" w14:textId="36CAB8A1" w:rsidR="00466E3A" w:rsidRPr="00466E3A" w:rsidRDefault="00887B0D" w:rsidP="00887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eastAsia="Lucida Sans Unicode" w:cstheme="minorHAnsi"/>
          <w:kern w:val="3"/>
          <w:lang w:eastAsia="sk-SK"/>
        </w:rPr>
        <w:t xml:space="preserve">Príloha č. </w:t>
      </w:r>
      <w:r w:rsidR="008B7F66">
        <w:rPr>
          <w:rFonts w:eastAsia="Lucida Sans Unicode" w:cstheme="minorHAnsi"/>
          <w:kern w:val="3"/>
          <w:lang w:eastAsia="sk-SK"/>
        </w:rPr>
        <w:t>5</w:t>
      </w:r>
      <w:r>
        <w:rPr>
          <w:rFonts w:eastAsia="Lucida Sans Unicode" w:cstheme="minorHAnsi"/>
          <w:kern w:val="3"/>
          <w:lang w:eastAsia="sk-SK"/>
        </w:rPr>
        <w:t xml:space="preserve">: </w:t>
      </w:r>
      <w:r w:rsidR="00E7277F" w:rsidRPr="00466E3A">
        <w:rPr>
          <w:rFonts w:eastAsia="Times New Roman" w:cstheme="minorHAnsi"/>
        </w:rPr>
        <w:t xml:space="preserve">Čestné vyhlásenie – </w:t>
      </w:r>
      <w:r w:rsidR="00E7277F" w:rsidRPr="00466E3A">
        <w:rPr>
          <w:rFonts w:cstheme="minorHAnsi"/>
        </w:rPr>
        <w:t>(osobitná príloha v </w:t>
      </w:r>
      <w:proofErr w:type="spellStart"/>
      <w:r w:rsidR="00E7277F" w:rsidRPr="00466E3A">
        <w:rPr>
          <w:rFonts w:cstheme="minorHAnsi"/>
        </w:rPr>
        <w:t>docx.formáte</w:t>
      </w:r>
      <w:proofErr w:type="spellEnd"/>
      <w:r w:rsidR="00E7277F" w:rsidRPr="00466E3A">
        <w:rPr>
          <w:rFonts w:cstheme="minorHAnsi"/>
        </w:rPr>
        <w:t>)</w:t>
      </w:r>
      <w:r w:rsidR="00E7277F" w:rsidRPr="00466E3A">
        <w:rPr>
          <w:rFonts w:eastAsia="Times New Roman" w:cstheme="minorHAnsi"/>
        </w:rPr>
        <w:t xml:space="preserve"> </w:t>
      </w:r>
    </w:p>
    <w:p w14:paraId="05B145B1" w14:textId="6895F57E" w:rsidR="00D90F09" w:rsidRPr="00466E3A" w:rsidRDefault="00887B0D" w:rsidP="00887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eastAsia="Lucida Sans Unicode" w:cstheme="minorHAnsi"/>
          <w:kern w:val="3"/>
          <w:lang w:eastAsia="sk-SK"/>
        </w:rPr>
        <w:t xml:space="preserve">Príloha č. </w:t>
      </w:r>
      <w:r w:rsidR="008B7F66">
        <w:rPr>
          <w:rFonts w:eastAsia="Lucida Sans Unicode" w:cstheme="minorHAnsi"/>
          <w:kern w:val="3"/>
          <w:lang w:eastAsia="sk-SK"/>
        </w:rPr>
        <w:t>6</w:t>
      </w:r>
      <w:r>
        <w:rPr>
          <w:rFonts w:eastAsia="Lucida Sans Unicode" w:cstheme="minorHAnsi"/>
          <w:kern w:val="3"/>
          <w:lang w:eastAsia="sk-SK"/>
        </w:rPr>
        <w:t xml:space="preserve">: </w:t>
      </w:r>
      <w:r w:rsidR="00A56DCD" w:rsidRPr="00466E3A">
        <w:rPr>
          <w:rFonts w:cstheme="minorHAnsi"/>
        </w:rPr>
        <w:t>Zoznam subdodávateľov/čestné vyhlásenie (osobitná príloha v </w:t>
      </w:r>
      <w:proofErr w:type="spellStart"/>
      <w:r w:rsidR="00A56DCD" w:rsidRPr="00466E3A">
        <w:rPr>
          <w:rFonts w:cstheme="minorHAnsi"/>
        </w:rPr>
        <w:t>docx.formáte</w:t>
      </w:r>
      <w:proofErr w:type="spellEnd"/>
      <w:r w:rsidR="00A56DCD" w:rsidRPr="00466E3A">
        <w:rPr>
          <w:rFonts w:cstheme="minorHAnsi"/>
        </w:rPr>
        <w:t xml:space="preserve">) - </w:t>
      </w:r>
      <w:r w:rsidR="00A56DCD" w:rsidRPr="00466E3A">
        <w:rPr>
          <w:rFonts w:eastAsia="Times New Roman" w:cstheme="minorHAnsi"/>
          <w:color w:val="FF0000"/>
        </w:rPr>
        <w:t>predloží iba úspešný uchádzač na základe oznámenia o prijatí ponuky.</w:t>
      </w:r>
    </w:p>
    <w:sectPr w:rsidR="00D90F09" w:rsidRPr="00466E3A" w:rsidSect="007608B6">
      <w:headerReference w:type="default" r:id="rId9"/>
      <w:footerReference w:type="default" r:id="rId10"/>
      <w:pgSz w:w="11906" w:h="16838"/>
      <w:pgMar w:top="1809" w:right="1417" w:bottom="851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621B" w14:textId="77777777" w:rsidR="00AF7A80" w:rsidRDefault="00AF7A80" w:rsidP="00876C44">
      <w:pPr>
        <w:spacing w:after="0" w:line="240" w:lineRule="auto"/>
      </w:pPr>
      <w:r>
        <w:separator/>
      </w:r>
    </w:p>
  </w:endnote>
  <w:endnote w:type="continuationSeparator" w:id="0">
    <w:p w14:paraId="3A456A30" w14:textId="77777777" w:rsidR="00AF7A80" w:rsidRDefault="00AF7A80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79D" w14:textId="77777777" w:rsidR="001A621F" w:rsidRDefault="001A621F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4D40431" w14:textId="77777777" w:rsidR="001A621F" w:rsidRPr="000C4BB5" w:rsidRDefault="001A621F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41BC" w14:textId="77777777" w:rsidR="00AF7A80" w:rsidRDefault="00AF7A80" w:rsidP="00876C44">
      <w:pPr>
        <w:spacing w:after="0" w:line="240" w:lineRule="auto"/>
      </w:pPr>
      <w:r>
        <w:separator/>
      </w:r>
    </w:p>
  </w:footnote>
  <w:footnote w:type="continuationSeparator" w:id="0">
    <w:p w14:paraId="5BC733BA" w14:textId="77777777" w:rsidR="00AF7A80" w:rsidRDefault="00AF7A80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0C30" w14:textId="77777777" w:rsidR="001A621F" w:rsidRDefault="001A621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2CEED7B" wp14:editId="6779729B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2" name="Obrázok 2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01E5C2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1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5FAC"/>
    <w:multiLevelType w:val="multilevel"/>
    <w:tmpl w:val="7EB8C53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4E9"/>
    <w:multiLevelType w:val="hybridMultilevel"/>
    <w:tmpl w:val="43348ED4"/>
    <w:lvl w:ilvl="0" w:tplc="957E68C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E85"/>
    <w:multiLevelType w:val="hybridMultilevel"/>
    <w:tmpl w:val="8B5CC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D2BC9"/>
    <w:multiLevelType w:val="multilevel"/>
    <w:tmpl w:val="CE9CEFC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726CB"/>
    <w:multiLevelType w:val="multilevel"/>
    <w:tmpl w:val="D342218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CC4A18"/>
    <w:multiLevelType w:val="hybridMultilevel"/>
    <w:tmpl w:val="4646573E"/>
    <w:lvl w:ilvl="0" w:tplc="6576E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6E18"/>
    <w:rsid w:val="00010272"/>
    <w:rsid w:val="000116B5"/>
    <w:rsid w:val="00011864"/>
    <w:rsid w:val="00011876"/>
    <w:rsid w:val="00012E56"/>
    <w:rsid w:val="00013FC1"/>
    <w:rsid w:val="000149B1"/>
    <w:rsid w:val="00014A0D"/>
    <w:rsid w:val="00017D36"/>
    <w:rsid w:val="000238AF"/>
    <w:rsid w:val="000238DE"/>
    <w:rsid w:val="00024E28"/>
    <w:rsid w:val="000448AE"/>
    <w:rsid w:val="00047B0C"/>
    <w:rsid w:val="00052BB0"/>
    <w:rsid w:val="0005609B"/>
    <w:rsid w:val="0007074B"/>
    <w:rsid w:val="0007078C"/>
    <w:rsid w:val="000747BD"/>
    <w:rsid w:val="00074A5A"/>
    <w:rsid w:val="00074DF9"/>
    <w:rsid w:val="00075372"/>
    <w:rsid w:val="00075461"/>
    <w:rsid w:val="00077AC4"/>
    <w:rsid w:val="00081C58"/>
    <w:rsid w:val="00082A08"/>
    <w:rsid w:val="00082FB7"/>
    <w:rsid w:val="0008775B"/>
    <w:rsid w:val="00087A51"/>
    <w:rsid w:val="00087DBC"/>
    <w:rsid w:val="000921D6"/>
    <w:rsid w:val="00092D79"/>
    <w:rsid w:val="000A516B"/>
    <w:rsid w:val="000A5D9E"/>
    <w:rsid w:val="000A7883"/>
    <w:rsid w:val="000B08FE"/>
    <w:rsid w:val="000B63D0"/>
    <w:rsid w:val="000B679E"/>
    <w:rsid w:val="000C4BB5"/>
    <w:rsid w:val="000C614D"/>
    <w:rsid w:val="000D3D67"/>
    <w:rsid w:val="000E0E5C"/>
    <w:rsid w:val="000E541D"/>
    <w:rsid w:val="000E57AA"/>
    <w:rsid w:val="000E5C35"/>
    <w:rsid w:val="000F61B6"/>
    <w:rsid w:val="000F7F48"/>
    <w:rsid w:val="000F7FFE"/>
    <w:rsid w:val="001108AC"/>
    <w:rsid w:val="00115496"/>
    <w:rsid w:val="00122AC8"/>
    <w:rsid w:val="00126F9A"/>
    <w:rsid w:val="001301BC"/>
    <w:rsid w:val="001311B0"/>
    <w:rsid w:val="00135827"/>
    <w:rsid w:val="00141CAE"/>
    <w:rsid w:val="001426FE"/>
    <w:rsid w:val="001428E0"/>
    <w:rsid w:val="001470E5"/>
    <w:rsid w:val="0016099E"/>
    <w:rsid w:val="00164CFB"/>
    <w:rsid w:val="001669BE"/>
    <w:rsid w:val="00171D21"/>
    <w:rsid w:val="00172920"/>
    <w:rsid w:val="0018112F"/>
    <w:rsid w:val="00183937"/>
    <w:rsid w:val="00186A49"/>
    <w:rsid w:val="00187006"/>
    <w:rsid w:val="00191973"/>
    <w:rsid w:val="00196A95"/>
    <w:rsid w:val="001A288B"/>
    <w:rsid w:val="001A585E"/>
    <w:rsid w:val="001A621F"/>
    <w:rsid w:val="001B043B"/>
    <w:rsid w:val="001B0F6D"/>
    <w:rsid w:val="001B5065"/>
    <w:rsid w:val="001B6875"/>
    <w:rsid w:val="001B76BC"/>
    <w:rsid w:val="001B7BBC"/>
    <w:rsid w:val="001C4F86"/>
    <w:rsid w:val="001C7D14"/>
    <w:rsid w:val="001D50A0"/>
    <w:rsid w:val="001E1714"/>
    <w:rsid w:val="001E2861"/>
    <w:rsid w:val="001E28A6"/>
    <w:rsid w:val="00200644"/>
    <w:rsid w:val="002053F7"/>
    <w:rsid w:val="002107AD"/>
    <w:rsid w:val="002114A2"/>
    <w:rsid w:val="00220DAA"/>
    <w:rsid w:val="00221A7D"/>
    <w:rsid w:val="00222BAB"/>
    <w:rsid w:val="002241C8"/>
    <w:rsid w:val="00225AE0"/>
    <w:rsid w:val="00227A22"/>
    <w:rsid w:val="00236B20"/>
    <w:rsid w:val="002370FE"/>
    <w:rsid w:val="002401AD"/>
    <w:rsid w:val="00240976"/>
    <w:rsid w:val="00241115"/>
    <w:rsid w:val="00241C26"/>
    <w:rsid w:val="00245091"/>
    <w:rsid w:val="0024726E"/>
    <w:rsid w:val="00247DBF"/>
    <w:rsid w:val="002525A3"/>
    <w:rsid w:val="002570AC"/>
    <w:rsid w:val="00257FA9"/>
    <w:rsid w:val="0026237B"/>
    <w:rsid w:val="0026389B"/>
    <w:rsid w:val="00267B0F"/>
    <w:rsid w:val="00267FE8"/>
    <w:rsid w:val="002711FC"/>
    <w:rsid w:val="002718E8"/>
    <w:rsid w:val="00274E7F"/>
    <w:rsid w:val="00275A12"/>
    <w:rsid w:val="0028038A"/>
    <w:rsid w:val="00280BC5"/>
    <w:rsid w:val="00285F0C"/>
    <w:rsid w:val="0028721D"/>
    <w:rsid w:val="00292D4A"/>
    <w:rsid w:val="002935EF"/>
    <w:rsid w:val="0029416D"/>
    <w:rsid w:val="00295A4A"/>
    <w:rsid w:val="00295D51"/>
    <w:rsid w:val="002A1931"/>
    <w:rsid w:val="002A4E75"/>
    <w:rsid w:val="002A5115"/>
    <w:rsid w:val="002B3A70"/>
    <w:rsid w:val="002C7315"/>
    <w:rsid w:val="002D1F79"/>
    <w:rsid w:val="002E1D19"/>
    <w:rsid w:val="002E3703"/>
    <w:rsid w:val="002E595B"/>
    <w:rsid w:val="002F0B0E"/>
    <w:rsid w:val="002F177E"/>
    <w:rsid w:val="002F3B7E"/>
    <w:rsid w:val="002F59F9"/>
    <w:rsid w:val="002F77FD"/>
    <w:rsid w:val="00301CD4"/>
    <w:rsid w:val="003064CE"/>
    <w:rsid w:val="00321594"/>
    <w:rsid w:val="00322163"/>
    <w:rsid w:val="0032607A"/>
    <w:rsid w:val="00333C03"/>
    <w:rsid w:val="00340C4A"/>
    <w:rsid w:val="00346719"/>
    <w:rsid w:val="00355D19"/>
    <w:rsid w:val="003627C9"/>
    <w:rsid w:val="00367399"/>
    <w:rsid w:val="00372EB2"/>
    <w:rsid w:val="003743A2"/>
    <w:rsid w:val="00374AEB"/>
    <w:rsid w:val="00376EB5"/>
    <w:rsid w:val="0038193B"/>
    <w:rsid w:val="003822AB"/>
    <w:rsid w:val="0038656F"/>
    <w:rsid w:val="00386E48"/>
    <w:rsid w:val="00392E0B"/>
    <w:rsid w:val="003A0C09"/>
    <w:rsid w:val="003A2BF0"/>
    <w:rsid w:val="003A4D83"/>
    <w:rsid w:val="003A71A9"/>
    <w:rsid w:val="003A7CA3"/>
    <w:rsid w:val="003B1E9B"/>
    <w:rsid w:val="003C2552"/>
    <w:rsid w:val="003C50F6"/>
    <w:rsid w:val="003D1224"/>
    <w:rsid w:val="003D2D47"/>
    <w:rsid w:val="003D3F2D"/>
    <w:rsid w:val="003E022A"/>
    <w:rsid w:val="003E1376"/>
    <w:rsid w:val="003E30DF"/>
    <w:rsid w:val="003F15F2"/>
    <w:rsid w:val="003F739F"/>
    <w:rsid w:val="00401AB5"/>
    <w:rsid w:val="00402D91"/>
    <w:rsid w:val="00406227"/>
    <w:rsid w:val="004074FC"/>
    <w:rsid w:val="0040792B"/>
    <w:rsid w:val="00410190"/>
    <w:rsid w:val="00410C74"/>
    <w:rsid w:val="00413A13"/>
    <w:rsid w:val="00416A31"/>
    <w:rsid w:val="00420C22"/>
    <w:rsid w:val="00421056"/>
    <w:rsid w:val="00423663"/>
    <w:rsid w:val="00424D65"/>
    <w:rsid w:val="0042513E"/>
    <w:rsid w:val="0042632D"/>
    <w:rsid w:val="0042711B"/>
    <w:rsid w:val="0043121C"/>
    <w:rsid w:val="0043485B"/>
    <w:rsid w:val="0043735C"/>
    <w:rsid w:val="00442006"/>
    <w:rsid w:val="004542D9"/>
    <w:rsid w:val="004542F9"/>
    <w:rsid w:val="00461CE8"/>
    <w:rsid w:val="00466E3A"/>
    <w:rsid w:val="00470BAB"/>
    <w:rsid w:val="004802A1"/>
    <w:rsid w:val="00485706"/>
    <w:rsid w:val="00485D14"/>
    <w:rsid w:val="004A2CE3"/>
    <w:rsid w:val="004A6976"/>
    <w:rsid w:val="004B20CD"/>
    <w:rsid w:val="004B49E4"/>
    <w:rsid w:val="004C2CD2"/>
    <w:rsid w:val="004C527D"/>
    <w:rsid w:val="004D02EE"/>
    <w:rsid w:val="004D3648"/>
    <w:rsid w:val="004D6FC5"/>
    <w:rsid w:val="004D76E2"/>
    <w:rsid w:val="004E2119"/>
    <w:rsid w:val="004E2427"/>
    <w:rsid w:val="004E3432"/>
    <w:rsid w:val="004E5E8C"/>
    <w:rsid w:val="004E63D0"/>
    <w:rsid w:val="004E748E"/>
    <w:rsid w:val="004F25F5"/>
    <w:rsid w:val="004F29A5"/>
    <w:rsid w:val="0050145B"/>
    <w:rsid w:val="00503550"/>
    <w:rsid w:val="0050640E"/>
    <w:rsid w:val="00510502"/>
    <w:rsid w:val="005110A1"/>
    <w:rsid w:val="005223CA"/>
    <w:rsid w:val="005237E7"/>
    <w:rsid w:val="005260B6"/>
    <w:rsid w:val="00526955"/>
    <w:rsid w:val="0053380C"/>
    <w:rsid w:val="00535766"/>
    <w:rsid w:val="00535A9F"/>
    <w:rsid w:val="005407A3"/>
    <w:rsid w:val="005555C8"/>
    <w:rsid w:val="00561D47"/>
    <w:rsid w:val="00564F37"/>
    <w:rsid w:val="005716FA"/>
    <w:rsid w:val="00573653"/>
    <w:rsid w:val="0057414B"/>
    <w:rsid w:val="005748BA"/>
    <w:rsid w:val="0057534A"/>
    <w:rsid w:val="00582525"/>
    <w:rsid w:val="00583BC6"/>
    <w:rsid w:val="00584217"/>
    <w:rsid w:val="005844BA"/>
    <w:rsid w:val="00585C5F"/>
    <w:rsid w:val="005866A4"/>
    <w:rsid w:val="005A1189"/>
    <w:rsid w:val="005A2AF8"/>
    <w:rsid w:val="005A5D4F"/>
    <w:rsid w:val="005A6920"/>
    <w:rsid w:val="005A6D54"/>
    <w:rsid w:val="005B018B"/>
    <w:rsid w:val="005B3025"/>
    <w:rsid w:val="005C035D"/>
    <w:rsid w:val="005C213C"/>
    <w:rsid w:val="005C29A5"/>
    <w:rsid w:val="005C43F0"/>
    <w:rsid w:val="005D3A3B"/>
    <w:rsid w:val="005D46F4"/>
    <w:rsid w:val="005D618E"/>
    <w:rsid w:val="005D62C0"/>
    <w:rsid w:val="005D75FB"/>
    <w:rsid w:val="005F0833"/>
    <w:rsid w:val="005F0DE1"/>
    <w:rsid w:val="005F2DEC"/>
    <w:rsid w:val="005F3884"/>
    <w:rsid w:val="00604696"/>
    <w:rsid w:val="00616868"/>
    <w:rsid w:val="00617243"/>
    <w:rsid w:val="00625077"/>
    <w:rsid w:val="00626C3E"/>
    <w:rsid w:val="0063044B"/>
    <w:rsid w:val="0063425B"/>
    <w:rsid w:val="0064324F"/>
    <w:rsid w:val="00645D4C"/>
    <w:rsid w:val="0064789C"/>
    <w:rsid w:val="00647F50"/>
    <w:rsid w:val="0065106C"/>
    <w:rsid w:val="00652466"/>
    <w:rsid w:val="00657125"/>
    <w:rsid w:val="006606E5"/>
    <w:rsid w:val="006611D6"/>
    <w:rsid w:val="00670D2A"/>
    <w:rsid w:val="006714BC"/>
    <w:rsid w:val="006716D6"/>
    <w:rsid w:val="00674299"/>
    <w:rsid w:val="00674344"/>
    <w:rsid w:val="006743FB"/>
    <w:rsid w:val="006748FA"/>
    <w:rsid w:val="00685B46"/>
    <w:rsid w:val="006861C7"/>
    <w:rsid w:val="0068652B"/>
    <w:rsid w:val="00686C0D"/>
    <w:rsid w:val="00691448"/>
    <w:rsid w:val="006929FB"/>
    <w:rsid w:val="00692D78"/>
    <w:rsid w:val="00695659"/>
    <w:rsid w:val="00697736"/>
    <w:rsid w:val="006A4E06"/>
    <w:rsid w:val="006B021F"/>
    <w:rsid w:val="006C388E"/>
    <w:rsid w:val="006C53B2"/>
    <w:rsid w:val="006D0A19"/>
    <w:rsid w:val="006D402B"/>
    <w:rsid w:val="006D42CA"/>
    <w:rsid w:val="006D55D2"/>
    <w:rsid w:val="006E12E1"/>
    <w:rsid w:val="006E2C11"/>
    <w:rsid w:val="006E427C"/>
    <w:rsid w:val="006E4BBC"/>
    <w:rsid w:val="006F1A21"/>
    <w:rsid w:val="006F787F"/>
    <w:rsid w:val="00703BCE"/>
    <w:rsid w:val="00706F61"/>
    <w:rsid w:val="00707349"/>
    <w:rsid w:val="00714CBB"/>
    <w:rsid w:val="007203A4"/>
    <w:rsid w:val="00720BEE"/>
    <w:rsid w:val="00737893"/>
    <w:rsid w:val="00737D93"/>
    <w:rsid w:val="00741EEA"/>
    <w:rsid w:val="00742AFF"/>
    <w:rsid w:val="00746993"/>
    <w:rsid w:val="0075008C"/>
    <w:rsid w:val="00757666"/>
    <w:rsid w:val="007608B6"/>
    <w:rsid w:val="00764FF3"/>
    <w:rsid w:val="007763A3"/>
    <w:rsid w:val="00786835"/>
    <w:rsid w:val="00795DF7"/>
    <w:rsid w:val="007976AB"/>
    <w:rsid w:val="007A3E52"/>
    <w:rsid w:val="007B3ED6"/>
    <w:rsid w:val="007B481F"/>
    <w:rsid w:val="007C0862"/>
    <w:rsid w:val="007C0CA7"/>
    <w:rsid w:val="007C117C"/>
    <w:rsid w:val="007C76B6"/>
    <w:rsid w:val="007D247F"/>
    <w:rsid w:val="007D2EF4"/>
    <w:rsid w:val="007D4425"/>
    <w:rsid w:val="007E09F9"/>
    <w:rsid w:val="007F04EB"/>
    <w:rsid w:val="007F0E8D"/>
    <w:rsid w:val="007F2B2B"/>
    <w:rsid w:val="007F4DC5"/>
    <w:rsid w:val="007F76CB"/>
    <w:rsid w:val="00802FDB"/>
    <w:rsid w:val="00805B08"/>
    <w:rsid w:val="00812106"/>
    <w:rsid w:val="008139D2"/>
    <w:rsid w:val="00814684"/>
    <w:rsid w:val="00815E71"/>
    <w:rsid w:val="00823D76"/>
    <w:rsid w:val="0082751A"/>
    <w:rsid w:val="00827F3B"/>
    <w:rsid w:val="008342C4"/>
    <w:rsid w:val="008344BC"/>
    <w:rsid w:val="008379B3"/>
    <w:rsid w:val="00842450"/>
    <w:rsid w:val="008427EF"/>
    <w:rsid w:val="00846F73"/>
    <w:rsid w:val="0085197C"/>
    <w:rsid w:val="00851D7A"/>
    <w:rsid w:val="00854AAA"/>
    <w:rsid w:val="00860E75"/>
    <w:rsid w:val="008641BA"/>
    <w:rsid w:val="00865A8D"/>
    <w:rsid w:val="008700EC"/>
    <w:rsid w:val="00870840"/>
    <w:rsid w:val="0087222D"/>
    <w:rsid w:val="0087246D"/>
    <w:rsid w:val="00876C44"/>
    <w:rsid w:val="0087787F"/>
    <w:rsid w:val="0088470B"/>
    <w:rsid w:val="008847B0"/>
    <w:rsid w:val="00886EEB"/>
    <w:rsid w:val="00887B0D"/>
    <w:rsid w:val="00890039"/>
    <w:rsid w:val="0089344B"/>
    <w:rsid w:val="00893E9C"/>
    <w:rsid w:val="008964C2"/>
    <w:rsid w:val="00897775"/>
    <w:rsid w:val="008A1DF1"/>
    <w:rsid w:val="008A1FE8"/>
    <w:rsid w:val="008A2D7D"/>
    <w:rsid w:val="008A6AB7"/>
    <w:rsid w:val="008B010B"/>
    <w:rsid w:val="008B0F22"/>
    <w:rsid w:val="008B55EA"/>
    <w:rsid w:val="008B7F66"/>
    <w:rsid w:val="008C06A5"/>
    <w:rsid w:val="008C2FE9"/>
    <w:rsid w:val="008C36D4"/>
    <w:rsid w:val="008C764E"/>
    <w:rsid w:val="008E0AF8"/>
    <w:rsid w:val="008F127D"/>
    <w:rsid w:val="008F5821"/>
    <w:rsid w:val="008F6234"/>
    <w:rsid w:val="008F668A"/>
    <w:rsid w:val="008F789C"/>
    <w:rsid w:val="00901C59"/>
    <w:rsid w:val="00901EDF"/>
    <w:rsid w:val="00902233"/>
    <w:rsid w:val="00903548"/>
    <w:rsid w:val="00903E12"/>
    <w:rsid w:val="00903E24"/>
    <w:rsid w:val="00904A07"/>
    <w:rsid w:val="00906603"/>
    <w:rsid w:val="00907AF8"/>
    <w:rsid w:val="009115FB"/>
    <w:rsid w:val="009116DE"/>
    <w:rsid w:val="00925472"/>
    <w:rsid w:val="00926294"/>
    <w:rsid w:val="00934017"/>
    <w:rsid w:val="0093512E"/>
    <w:rsid w:val="0094070E"/>
    <w:rsid w:val="009542B9"/>
    <w:rsid w:val="00956C59"/>
    <w:rsid w:val="00967D18"/>
    <w:rsid w:val="00972D92"/>
    <w:rsid w:val="00973AC3"/>
    <w:rsid w:val="0098068D"/>
    <w:rsid w:val="00982515"/>
    <w:rsid w:val="00983210"/>
    <w:rsid w:val="00986185"/>
    <w:rsid w:val="00986F82"/>
    <w:rsid w:val="00987275"/>
    <w:rsid w:val="0099614A"/>
    <w:rsid w:val="009A0603"/>
    <w:rsid w:val="009A1812"/>
    <w:rsid w:val="009A34F1"/>
    <w:rsid w:val="009A3FFD"/>
    <w:rsid w:val="009A4B08"/>
    <w:rsid w:val="009A60E2"/>
    <w:rsid w:val="009B06C4"/>
    <w:rsid w:val="009B18A5"/>
    <w:rsid w:val="009B2ABD"/>
    <w:rsid w:val="009B323E"/>
    <w:rsid w:val="009B4C35"/>
    <w:rsid w:val="009C1F05"/>
    <w:rsid w:val="009C72FC"/>
    <w:rsid w:val="009D2A73"/>
    <w:rsid w:val="009D2DE5"/>
    <w:rsid w:val="009E1137"/>
    <w:rsid w:val="009E4B18"/>
    <w:rsid w:val="009F2B55"/>
    <w:rsid w:val="009F4759"/>
    <w:rsid w:val="009F6355"/>
    <w:rsid w:val="009F65A1"/>
    <w:rsid w:val="00A05FED"/>
    <w:rsid w:val="00A06574"/>
    <w:rsid w:val="00A11E96"/>
    <w:rsid w:val="00A22AC3"/>
    <w:rsid w:val="00A2685F"/>
    <w:rsid w:val="00A30B70"/>
    <w:rsid w:val="00A43DBF"/>
    <w:rsid w:val="00A46C0F"/>
    <w:rsid w:val="00A517F7"/>
    <w:rsid w:val="00A5217B"/>
    <w:rsid w:val="00A552E8"/>
    <w:rsid w:val="00A56DCD"/>
    <w:rsid w:val="00A619EE"/>
    <w:rsid w:val="00A6265A"/>
    <w:rsid w:val="00A6654E"/>
    <w:rsid w:val="00A67EF1"/>
    <w:rsid w:val="00A7319E"/>
    <w:rsid w:val="00A762B1"/>
    <w:rsid w:val="00A8263A"/>
    <w:rsid w:val="00A851F0"/>
    <w:rsid w:val="00A864E3"/>
    <w:rsid w:val="00A9193C"/>
    <w:rsid w:val="00A95655"/>
    <w:rsid w:val="00AA2B80"/>
    <w:rsid w:val="00AA5C5F"/>
    <w:rsid w:val="00AA7240"/>
    <w:rsid w:val="00AB19D8"/>
    <w:rsid w:val="00AB52B6"/>
    <w:rsid w:val="00AC0D4B"/>
    <w:rsid w:val="00AC1EB2"/>
    <w:rsid w:val="00AC6895"/>
    <w:rsid w:val="00AE16E8"/>
    <w:rsid w:val="00AE24A3"/>
    <w:rsid w:val="00AE70A7"/>
    <w:rsid w:val="00AF7A80"/>
    <w:rsid w:val="00B045BD"/>
    <w:rsid w:val="00B0485A"/>
    <w:rsid w:val="00B13BBC"/>
    <w:rsid w:val="00B158BC"/>
    <w:rsid w:val="00B17FE3"/>
    <w:rsid w:val="00B32FAA"/>
    <w:rsid w:val="00B37EAD"/>
    <w:rsid w:val="00B451C1"/>
    <w:rsid w:val="00B5210E"/>
    <w:rsid w:val="00B56508"/>
    <w:rsid w:val="00B56E89"/>
    <w:rsid w:val="00B6067B"/>
    <w:rsid w:val="00B60D5A"/>
    <w:rsid w:val="00B62028"/>
    <w:rsid w:val="00B630F3"/>
    <w:rsid w:val="00B63476"/>
    <w:rsid w:val="00B65496"/>
    <w:rsid w:val="00B67382"/>
    <w:rsid w:val="00B73F3B"/>
    <w:rsid w:val="00B8135F"/>
    <w:rsid w:val="00B82815"/>
    <w:rsid w:val="00B86F8B"/>
    <w:rsid w:val="00B87211"/>
    <w:rsid w:val="00B92E71"/>
    <w:rsid w:val="00B930EE"/>
    <w:rsid w:val="00B937B5"/>
    <w:rsid w:val="00B97891"/>
    <w:rsid w:val="00BA66E4"/>
    <w:rsid w:val="00BB0C48"/>
    <w:rsid w:val="00BB2979"/>
    <w:rsid w:val="00BB4AE0"/>
    <w:rsid w:val="00BB5B2F"/>
    <w:rsid w:val="00BC18F8"/>
    <w:rsid w:val="00BC7DFC"/>
    <w:rsid w:val="00BE003D"/>
    <w:rsid w:val="00BE142F"/>
    <w:rsid w:val="00BE1B57"/>
    <w:rsid w:val="00BE3E3B"/>
    <w:rsid w:val="00BE66D7"/>
    <w:rsid w:val="00BE73BC"/>
    <w:rsid w:val="00BF083E"/>
    <w:rsid w:val="00BF1D3D"/>
    <w:rsid w:val="00BF304C"/>
    <w:rsid w:val="00C0410B"/>
    <w:rsid w:val="00C04303"/>
    <w:rsid w:val="00C069BF"/>
    <w:rsid w:val="00C06B46"/>
    <w:rsid w:val="00C070A3"/>
    <w:rsid w:val="00C10FBF"/>
    <w:rsid w:val="00C14953"/>
    <w:rsid w:val="00C171D8"/>
    <w:rsid w:val="00C2237A"/>
    <w:rsid w:val="00C347D1"/>
    <w:rsid w:val="00C412E5"/>
    <w:rsid w:val="00C534B0"/>
    <w:rsid w:val="00C5427D"/>
    <w:rsid w:val="00C544D3"/>
    <w:rsid w:val="00C548B1"/>
    <w:rsid w:val="00C60231"/>
    <w:rsid w:val="00C7458E"/>
    <w:rsid w:val="00C77D99"/>
    <w:rsid w:val="00C81070"/>
    <w:rsid w:val="00C82148"/>
    <w:rsid w:val="00C86BE5"/>
    <w:rsid w:val="00C97DA6"/>
    <w:rsid w:val="00CA169D"/>
    <w:rsid w:val="00CA3685"/>
    <w:rsid w:val="00CA4F0C"/>
    <w:rsid w:val="00CB33A9"/>
    <w:rsid w:val="00CD0781"/>
    <w:rsid w:val="00CD0D2E"/>
    <w:rsid w:val="00CE4800"/>
    <w:rsid w:val="00CF33E4"/>
    <w:rsid w:val="00CF55CD"/>
    <w:rsid w:val="00CF6399"/>
    <w:rsid w:val="00D01E91"/>
    <w:rsid w:val="00D12A39"/>
    <w:rsid w:val="00D13934"/>
    <w:rsid w:val="00D13F8B"/>
    <w:rsid w:val="00D15081"/>
    <w:rsid w:val="00D16DE8"/>
    <w:rsid w:val="00D17AA7"/>
    <w:rsid w:val="00D20089"/>
    <w:rsid w:val="00D2542A"/>
    <w:rsid w:val="00D27156"/>
    <w:rsid w:val="00D27939"/>
    <w:rsid w:val="00D30117"/>
    <w:rsid w:val="00D31665"/>
    <w:rsid w:val="00D4359A"/>
    <w:rsid w:val="00D448BB"/>
    <w:rsid w:val="00D5132B"/>
    <w:rsid w:val="00D528BA"/>
    <w:rsid w:val="00D52C41"/>
    <w:rsid w:val="00D55A48"/>
    <w:rsid w:val="00D57036"/>
    <w:rsid w:val="00D61449"/>
    <w:rsid w:val="00D65181"/>
    <w:rsid w:val="00D727AC"/>
    <w:rsid w:val="00D84D52"/>
    <w:rsid w:val="00D86FBB"/>
    <w:rsid w:val="00D8726E"/>
    <w:rsid w:val="00D90F09"/>
    <w:rsid w:val="00D92739"/>
    <w:rsid w:val="00D928EF"/>
    <w:rsid w:val="00D9441F"/>
    <w:rsid w:val="00D945F5"/>
    <w:rsid w:val="00DA475B"/>
    <w:rsid w:val="00DB28A9"/>
    <w:rsid w:val="00DB4294"/>
    <w:rsid w:val="00DC0B5E"/>
    <w:rsid w:val="00DC1C22"/>
    <w:rsid w:val="00DC3417"/>
    <w:rsid w:val="00DC6356"/>
    <w:rsid w:val="00DD001E"/>
    <w:rsid w:val="00DE1F84"/>
    <w:rsid w:val="00DF3983"/>
    <w:rsid w:val="00DF5236"/>
    <w:rsid w:val="00E01EE0"/>
    <w:rsid w:val="00E0773B"/>
    <w:rsid w:val="00E105FE"/>
    <w:rsid w:val="00E15CB5"/>
    <w:rsid w:val="00E15CCB"/>
    <w:rsid w:val="00E16B91"/>
    <w:rsid w:val="00E21DA7"/>
    <w:rsid w:val="00E27D7F"/>
    <w:rsid w:val="00E32C58"/>
    <w:rsid w:val="00E34EC4"/>
    <w:rsid w:val="00E378C0"/>
    <w:rsid w:val="00E416EA"/>
    <w:rsid w:val="00E41D91"/>
    <w:rsid w:val="00E42F21"/>
    <w:rsid w:val="00E50A93"/>
    <w:rsid w:val="00E51FB8"/>
    <w:rsid w:val="00E625AA"/>
    <w:rsid w:val="00E63765"/>
    <w:rsid w:val="00E64608"/>
    <w:rsid w:val="00E704B8"/>
    <w:rsid w:val="00E7277F"/>
    <w:rsid w:val="00E72AA1"/>
    <w:rsid w:val="00E73DCF"/>
    <w:rsid w:val="00E8023F"/>
    <w:rsid w:val="00E82775"/>
    <w:rsid w:val="00E82973"/>
    <w:rsid w:val="00E849A7"/>
    <w:rsid w:val="00E85094"/>
    <w:rsid w:val="00E8756A"/>
    <w:rsid w:val="00E876B5"/>
    <w:rsid w:val="00E942BA"/>
    <w:rsid w:val="00E95890"/>
    <w:rsid w:val="00EA371F"/>
    <w:rsid w:val="00EA42BA"/>
    <w:rsid w:val="00EB265F"/>
    <w:rsid w:val="00EB78DD"/>
    <w:rsid w:val="00EC41DC"/>
    <w:rsid w:val="00EC631A"/>
    <w:rsid w:val="00ED0356"/>
    <w:rsid w:val="00ED1A5A"/>
    <w:rsid w:val="00ED2F53"/>
    <w:rsid w:val="00ED3B8A"/>
    <w:rsid w:val="00EE5308"/>
    <w:rsid w:val="00EE5BAF"/>
    <w:rsid w:val="00EE6D66"/>
    <w:rsid w:val="00EF0026"/>
    <w:rsid w:val="00EF378D"/>
    <w:rsid w:val="00EF3A53"/>
    <w:rsid w:val="00EF3F35"/>
    <w:rsid w:val="00EF6A8F"/>
    <w:rsid w:val="00EF6FC5"/>
    <w:rsid w:val="00F008E0"/>
    <w:rsid w:val="00F01148"/>
    <w:rsid w:val="00F03A11"/>
    <w:rsid w:val="00F07485"/>
    <w:rsid w:val="00F10C5A"/>
    <w:rsid w:val="00F24C68"/>
    <w:rsid w:val="00F261B1"/>
    <w:rsid w:val="00F3099C"/>
    <w:rsid w:val="00F366E6"/>
    <w:rsid w:val="00F430FE"/>
    <w:rsid w:val="00F441C6"/>
    <w:rsid w:val="00F52A47"/>
    <w:rsid w:val="00F538E9"/>
    <w:rsid w:val="00F54E72"/>
    <w:rsid w:val="00F57905"/>
    <w:rsid w:val="00F66D1D"/>
    <w:rsid w:val="00F701E0"/>
    <w:rsid w:val="00F7329A"/>
    <w:rsid w:val="00F779D2"/>
    <w:rsid w:val="00F80401"/>
    <w:rsid w:val="00F8164A"/>
    <w:rsid w:val="00F868AF"/>
    <w:rsid w:val="00F869E7"/>
    <w:rsid w:val="00F95B9E"/>
    <w:rsid w:val="00FA27D3"/>
    <w:rsid w:val="00FA7371"/>
    <w:rsid w:val="00FB0079"/>
    <w:rsid w:val="00FB035F"/>
    <w:rsid w:val="00FB3FF9"/>
    <w:rsid w:val="00FB4280"/>
    <w:rsid w:val="00FC24B5"/>
    <w:rsid w:val="00FC28E8"/>
    <w:rsid w:val="00FC56FB"/>
    <w:rsid w:val="00FC77D3"/>
    <w:rsid w:val="00FD099A"/>
    <w:rsid w:val="00FD3B66"/>
    <w:rsid w:val="00FD7AEF"/>
    <w:rsid w:val="00FD7BBC"/>
    <w:rsid w:val="00FE7A4C"/>
    <w:rsid w:val="00FF2CA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5C28"/>
  <w15:docId w15:val="{30103B2F-EDDD-43A1-8765-6D4A68C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5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Odsek zoznamu1,List Paragraph,Medium List 2 - Accent 41,body,Odsek,ODRAZKY PRVA UROVEN,Lettre d'introduction,Paragrafo elenco,1st level - Bullet List Paragraph,3 časť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Medium List 2 - Accent 41 Char,body Char,Odsek Char,ODRAZKY PRVA UROVEN Char,3 časť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5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customStyle="1" w:styleId="sidebar">
    <w:name w:val="sidebar"/>
    <w:basedOn w:val="Predvolenpsmoodseku"/>
    <w:rsid w:val="0043485B"/>
  </w:style>
  <w:style w:type="character" w:styleId="Odkaznakomentr">
    <w:name w:val="annotation reference"/>
    <w:basedOn w:val="Predvolenpsmoodseku"/>
    <w:uiPriority w:val="99"/>
    <w:semiHidden/>
    <w:unhideWhenUsed/>
    <w:qFormat/>
    <w:rsid w:val="005C03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3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3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3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3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35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2715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7156"/>
  </w:style>
  <w:style w:type="character" w:customStyle="1" w:styleId="Nadpis2Char">
    <w:name w:val="Nadpis 2 Char"/>
    <w:basedOn w:val="Predvolenpsmoodseku"/>
    <w:link w:val="Nadpis2"/>
    <w:uiPriority w:val="9"/>
    <w:semiHidden/>
    <w:rsid w:val="000E5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B73F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73F3B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B73F3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0">
    <w:name w:val="SP_nadpis0"/>
    <w:basedOn w:val="Normlny"/>
    <w:rsid w:val="00EC41DC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paragraph" w:customStyle="1" w:styleId="Odsekzoznamu2">
    <w:name w:val="Odsek zoznamu2"/>
    <w:basedOn w:val="Normlny"/>
    <w:rsid w:val="005A118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42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a">
    <w:name w:val="ra"/>
    <w:basedOn w:val="Predvolenpsmoodseku"/>
    <w:rsid w:val="00842450"/>
  </w:style>
  <w:style w:type="paragraph" w:styleId="Zkladntext">
    <w:name w:val="Body Text"/>
    <w:aliases w:val="Body Text Char"/>
    <w:basedOn w:val="Normlny"/>
    <w:link w:val="ZkladntextChar"/>
    <w:unhideWhenUsed/>
    <w:rsid w:val="009B32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aliases w:val="Body Text Char Char"/>
    <w:basedOn w:val="Predvolenpsmoodseku"/>
    <w:link w:val="Zkladntext"/>
    <w:rsid w:val="009B323E"/>
    <w:rPr>
      <w:rFonts w:ascii="Times New Roman" w:eastAsia="Times New Roman" w:hAnsi="Times New Roman" w:cs="Times New Roman"/>
      <w:sz w:val="20"/>
      <w:szCs w:val="20"/>
    </w:rPr>
  </w:style>
  <w:style w:type="paragraph" w:customStyle="1" w:styleId="xxxxmsonormal">
    <w:name w:val="x_x_x_x_msonormal"/>
    <w:basedOn w:val="Normlny"/>
    <w:rsid w:val="008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5260B6"/>
  </w:style>
  <w:style w:type="paragraph" w:styleId="Bezriadkovania">
    <w:name w:val="No Spacing"/>
    <w:uiPriority w:val="1"/>
    <w:qFormat/>
    <w:rsid w:val="005260B6"/>
    <w:pPr>
      <w:spacing w:after="0" w:line="240" w:lineRule="auto"/>
    </w:pPr>
    <w:rPr>
      <w:sz w:val="24"/>
      <w:szCs w:val="24"/>
    </w:rPr>
  </w:style>
  <w:style w:type="character" w:customStyle="1" w:styleId="acopre">
    <w:name w:val="acopre"/>
    <w:rsid w:val="00F366E6"/>
  </w:style>
  <w:style w:type="paragraph" w:styleId="Normlnywebov">
    <w:name w:val="Normal (Web)"/>
    <w:basedOn w:val="Normlny"/>
    <w:uiPriority w:val="99"/>
    <w:unhideWhenUsed/>
    <w:rsid w:val="009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54AAA"/>
    <w:rPr>
      <w:color w:val="605E5C"/>
      <w:shd w:val="clear" w:color="auto" w:fill="E1DFDD"/>
    </w:rPr>
  </w:style>
  <w:style w:type="paragraph" w:customStyle="1" w:styleId="odsekobsah">
    <w:name w:val="odsek obsah"/>
    <w:basedOn w:val="Normlny"/>
    <w:rsid w:val="00017D36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86</cp:revision>
  <cp:lastPrinted>2019-11-07T10:08:00Z</cp:lastPrinted>
  <dcterms:created xsi:type="dcterms:W3CDTF">2022-06-28T18:52:00Z</dcterms:created>
  <dcterms:modified xsi:type="dcterms:W3CDTF">2022-10-03T12:13:00Z</dcterms:modified>
</cp:coreProperties>
</file>